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lang w:val="es-ES"/>
        </w:rPr>
        <w:id w:val="1085352156"/>
        <w:docPartObj>
          <w:docPartGallery w:val="Cover Pages"/>
          <w:docPartUnique/>
        </w:docPartObj>
      </w:sdtPr>
      <w:sdtEndPr/>
      <w:sdtContent>
        <w:p w14:paraId="01A955C8" w14:textId="3A3AF2F0" w:rsidR="008767A0" w:rsidRPr="00983A79" w:rsidRDefault="00D70643">
          <w:pPr>
            <w:rPr>
              <w:rFonts w:ascii="Times New Roman" w:hAnsi="Times New Roman" w:cs="Times New Roman"/>
              <w:sz w:val="22"/>
              <w:szCs w:val="22"/>
              <w:lang w:val="es-ES"/>
            </w:rPr>
          </w:pPr>
          <w:r w:rsidRPr="00983A79">
            <w:rPr>
              <w:rFonts w:ascii="Times New Roman" w:hAnsi="Times New Roman" w:cs="Times New Roman"/>
              <w:noProof/>
              <w:sz w:val="22"/>
              <w:szCs w:val="22"/>
              <w:lang w:eastAsia="es-CR"/>
            </w:rPr>
            <mc:AlternateContent>
              <mc:Choice Requires="wps">
                <w:drawing>
                  <wp:anchor distT="0" distB="0" distL="114300" distR="114300" simplePos="0" relativeHeight="251659264" behindDoc="0" locked="0" layoutInCell="1" allowOverlap="1" wp14:anchorId="419F61AD" wp14:editId="47AE2336">
                    <wp:simplePos x="0" y="0"/>
                    <wp:positionH relativeFrom="margin">
                      <wp:posOffset>5025390</wp:posOffset>
                    </wp:positionH>
                    <wp:positionV relativeFrom="page">
                      <wp:posOffset>228600</wp:posOffset>
                    </wp:positionV>
                    <wp:extent cx="685800" cy="1028700"/>
                    <wp:effectExtent l="0" t="0" r="0" b="0"/>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580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venir Next LT Pro Light" w:hAnsi="Avenir Next LT Pro Light"/>
                                    <w:color w:val="FFFFFF" w:themeColor="background1"/>
                                    <w:sz w:val="15"/>
                                    <w:szCs w:val="15"/>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14:paraId="0FEFA3CC" w14:textId="6B92AD65" w:rsidR="004F71E8" w:rsidRPr="00D70643" w:rsidRDefault="004F71E8">
                                    <w:pPr>
                                      <w:pStyle w:val="Sinespaciado"/>
                                      <w:jc w:val="right"/>
                                      <w:rPr>
                                        <w:rFonts w:ascii="Avenir Next LT Pro Light" w:hAnsi="Avenir Next LT Pro Light"/>
                                        <w:color w:val="FFFFFF" w:themeColor="background1"/>
                                        <w:sz w:val="24"/>
                                        <w:szCs w:val="24"/>
                                      </w:rPr>
                                    </w:pPr>
                                    <w:r w:rsidRPr="00D70643">
                                      <w:rPr>
                                        <w:rFonts w:ascii="Avenir Next LT Pro Light" w:hAnsi="Avenir Next LT Pro Light"/>
                                        <w:color w:val="FFFFFF" w:themeColor="background1"/>
                                        <w:sz w:val="15"/>
                                        <w:szCs w:val="15"/>
                                      </w:rPr>
                                      <w:t>C</w:t>
                                    </w:r>
                                    <w:r>
                                      <w:rPr>
                                        <w:rFonts w:ascii="Avenir Next LT Pro Light" w:hAnsi="Avenir Next LT Pro Light"/>
                                        <w:color w:val="FFFFFF" w:themeColor="background1"/>
                                        <w:sz w:val="15"/>
                                        <w:szCs w:val="15"/>
                                      </w:rPr>
                                      <w:t>OVID</w:t>
                                    </w:r>
                                    <w:r w:rsidRPr="00D70643">
                                      <w:rPr>
                                        <w:rFonts w:ascii="Avenir Next LT Pro Light" w:hAnsi="Avenir Next LT Pro Light"/>
                                        <w:color w:val="FFFFFF" w:themeColor="background1"/>
                                        <w:sz w:val="15"/>
                                        <w:szCs w:val="15"/>
                                      </w:rPr>
                                      <w:t>-</w:t>
                                    </w:r>
                                    <w:r>
                                      <w:rPr>
                                        <w:rFonts w:ascii="Avenir Next LT Pro Light" w:hAnsi="Avenir Next LT Pro Light"/>
                                        <w:color w:val="FFFFFF" w:themeColor="background1"/>
                                        <w:sz w:val="15"/>
                                        <w:szCs w:val="15"/>
                                      </w:rPr>
                                      <w:t>19</w:t>
                                    </w:r>
                                    <w:r w:rsidRPr="00D70643">
                                      <w:rPr>
                                        <w:rFonts w:ascii="Avenir Next LT Pro Light" w:hAnsi="Avenir Next LT Pro Light"/>
                                        <w:color w:val="FFFFFF" w:themeColor="background1"/>
                                        <w:sz w:val="15"/>
                                        <w:szCs w:val="15"/>
                                      </w:rPr>
                                      <w:t xml:space="preserve"> 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F61AD" id="Rectángulo 132" o:spid="_x0000_s1026" style="position:absolute;left:0;text-align:left;margin-left:395.7pt;margin-top:18pt;width:54pt;height: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" fillcolor="#4472c4 [3204]" stroked="f" strokeweight="1pt">
                    <o:lock v:ext="edit" aspectratio="t"/>
                    <v:textbox inset="3.6pt,,3.6pt">
                      <w:txbxContent>
                        <w:sdt>
                          <w:sdtPr>
                            <w:rPr>
                              <w:rFonts w:ascii="Avenir Next LT Pro Light" w:hAnsi="Avenir Next LT Pro Light"/>
                              <w:color w:val="FFFFFF" w:themeColor="background1"/>
                              <w:sz w:val="15"/>
                              <w:szCs w:val="15"/>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0FEFA3CC" w14:textId="6B92AD65" w:rsidR="004F71E8" w:rsidRPr="00D70643" w:rsidRDefault="004F71E8">
                              <w:pPr>
                                <w:pStyle w:val="Sinespaciado"/>
                                <w:jc w:val="right"/>
                                <w:rPr>
                                  <w:rFonts w:ascii="Avenir Next LT Pro Light" w:hAnsi="Avenir Next LT Pro Light"/>
                                  <w:color w:val="FFFFFF" w:themeColor="background1"/>
                                  <w:sz w:val="24"/>
                                  <w:szCs w:val="24"/>
                                </w:rPr>
                              </w:pPr>
                              <w:r w:rsidRPr="00D70643">
                                <w:rPr>
                                  <w:rFonts w:ascii="Avenir Next LT Pro Light" w:hAnsi="Avenir Next LT Pro Light"/>
                                  <w:color w:val="FFFFFF" w:themeColor="background1"/>
                                  <w:sz w:val="15"/>
                                  <w:szCs w:val="15"/>
                                </w:rPr>
                                <w:t>C</w:t>
                              </w:r>
                              <w:r>
                                <w:rPr>
                                  <w:rFonts w:ascii="Avenir Next LT Pro Light" w:hAnsi="Avenir Next LT Pro Light"/>
                                  <w:color w:val="FFFFFF" w:themeColor="background1"/>
                                  <w:sz w:val="15"/>
                                  <w:szCs w:val="15"/>
                                </w:rPr>
                                <w:t>OVID</w:t>
                              </w:r>
                              <w:r w:rsidRPr="00D70643">
                                <w:rPr>
                                  <w:rFonts w:ascii="Avenir Next LT Pro Light" w:hAnsi="Avenir Next LT Pro Light"/>
                                  <w:color w:val="FFFFFF" w:themeColor="background1"/>
                                  <w:sz w:val="15"/>
                                  <w:szCs w:val="15"/>
                                </w:rPr>
                                <w:t>-</w:t>
                              </w:r>
                              <w:r>
                                <w:rPr>
                                  <w:rFonts w:ascii="Avenir Next LT Pro Light" w:hAnsi="Avenir Next LT Pro Light"/>
                                  <w:color w:val="FFFFFF" w:themeColor="background1"/>
                                  <w:sz w:val="15"/>
                                  <w:szCs w:val="15"/>
                                </w:rPr>
                                <w:t>19</w:t>
                              </w:r>
                              <w:r w:rsidRPr="00D70643">
                                <w:rPr>
                                  <w:rFonts w:ascii="Avenir Next LT Pro Light" w:hAnsi="Avenir Next LT Pro Light"/>
                                  <w:color w:val="FFFFFF" w:themeColor="background1"/>
                                  <w:sz w:val="15"/>
                                  <w:szCs w:val="15"/>
                                </w:rPr>
                                <w:t xml:space="preserve"> 2020</w:t>
                              </w:r>
                            </w:p>
                          </w:sdtContent>
                        </w:sdt>
                      </w:txbxContent>
                    </v:textbox>
                    <w10:wrap anchorx="margin" anchory="page"/>
                  </v:rect>
                </w:pict>
              </mc:Fallback>
            </mc:AlternateContent>
          </w:r>
        </w:p>
        <w:p w14:paraId="584C7800" w14:textId="5C4E12FA" w:rsidR="008767A0" w:rsidRPr="00983A79" w:rsidRDefault="008767A0">
          <w:pPr>
            <w:rPr>
              <w:rFonts w:ascii="Times New Roman" w:hAnsi="Times New Roman" w:cs="Times New Roman"/>
              <w:sz w:val="22"/>
              <w:szCs w:val="22"/>
              <w:lang w:val="es-ES"/>
            </w:rPr>
          </w:pPr>
        </w:p>
        <w:p w14:paraId="08A48780" w14:textId="77777777" w:rsidR="008767A0" w:rsidRPr="00983A79" w:rsidRDefault="008767A0">
          <w:pPr>
            <w:rPr>
              <w:rFonts w:ascii="Times New Roman" w:hAnsi="Times New Roman" w:cs="Times New Roman"/>
              <w:sz w:val="22"/>
              <w:szCs w:val="22"/>
              <w:lang w:val="es-ES"/>
            </w:rPr>
          </w:pPr>
        </w:p>
        <w:p w14:paraId="2AEEDCDE" w14:textId="77777777" w:rsidR="008767A0" w:rsidRPr="00983A79" w:rsidRDefault="00BC3161">
          <w:pPr>
            <w:rPr>
              <w:rFonts w:ascii="Times New Roman" w:hAnsi="Times New Roman" w:cs="Times New Roman"/>
              <w:sz w:val="22"/>
              <w:szCs w:val="22"/>
              <w:lang w:val="es-ES"/>
            </w:rPr>
          </w:pPr>
          <w:r w:rsidRPr="00983A79">
            <w:rPr>
              <w:rFonts w:ascii="Times New Roman" w:hAnsi="Times New Roman" w:cs="Times New Roman"/>
              <w:noProof/>
              <w:sz w:val="22"/>
              <w:szCs w:val="22"/>
              <w:lang w:eastAsia="es-CR"/>
            </w:rPr>
            <w:drawing>
              <wp:anchor distT="0" distB="0" distL="114300" distR="114300" simplePos="0" relativeHeight="251664384" behindDoc="0" locked="0" layoutInCell="1" allowOverlap="1" wp14:anchorId="4B9A6F01" wp14:editId="7EA14869">
                <wp:simplePos x="0" y="0"/>
                <wp:positionH relativeFrom="column">
                  <wp:posOffset>790278</wp:posOffset>
                </wp:positionH>
                <wp:positionV relativeFrom="paragraph">
                  <wp:posOffset>118913</wp:posOffset>
                </wp:positionV>
                <wp:extent cx="3607266" cy="1073791"/>
                <wp:effectExtent l="0" t="0" r="0" b="5715"/>
                <wp:wrapNone/>
                <wp:docPr id="3" name="Picture 59"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
                        <a:stretch>
                          <a:fillRect/>
                        </a:stretch>
                      </pic:blipFill>
                      <pic:spPr>
                        <a:xfrm>
                          <a:off x="0" y="0"/>
                          <a:ext cx="3607266" cy="1073791"/>
                        </a:xfrm>
                        <a:prstGeom prst="rect">
                          <a:avLst/>
                        </a:prstGeom>
                      </pic:spPr>
                    </pic:pic>
                  </a:graphicData>
                </a:graphic>
                <wp14:sizeRelH relativeFrom="margin">
                  <wp14:pctWidth>0</wp14:pctWidth>
                </wp14:sizeRelH>
                <wp14:sizeRelV relativeFrom="margin">
                  <wp14:pctHeight>0</wp14:pctHeight>
                </wp14:sizeRelV>
              </wp:anchor>
            </w:drawing>
          </w:r>
        </w:p>
        <w:p w14:paraId="289C004D" w14:textId="77777777" w:rsidR="008767A0" w:rsidRPr="00983A79" w:rsidRDefault="008767A0">
          <w:pPr>
            <w:rPr>
              <w:rFonts w:ascii="Times New Roman" w:hAnsi="Times New Roman" w:cs="Times New Roman"/>
              <w:sz w:val="22"/>
              <w:szCs w:val="22"/>
              <w:lang w:val="es-ES"/>
            </w:rPr>
          </w:pPr>
        </w:p>
        <w:p w14:paraId="03C440AD" w14:textId="77777777" w:rsidR="008767A0" w:rsidRPr="00983A79" w:rsidRDefault="008767A0">
          <w:pPr>
            <w:rPr>
              <w:rFonts w:ascii="Times New Roman" w:hAnsi="Times New Roman" w:cs="Times New Roman"/>
              <w:sz w:val="22"/>
              <w:szCs w:val="22"/>
              <w:lang w:val="es-ES"/>
            </w:rPr>
          </w:pPr>
        </w:p>
        <w:p w14:paraId="1AF1D0E4" w14:textId="77777777" w:rsidR="008767A0" w:rsidRPr="00983A79" w:rsidRDefault="008767A0">
          <w:pPr>
            <w:rPr>
              <w:rFonts w:ascii="Times New Roman" w:hAnsi="Times New Roman" w:cs="Times New Roman"/>
              <w:sz w:val="22"/>
              <w:szCs w:val="22"/>
              <w:lang w:val="es-ES"/>
            </w:rPr>
          </w:pPr>
        </w:p>
        <w:p w14:paraId="49E77C77" w14:textId="77777777" w:rsidR="008767A0" w:rsidRPr="00983A79" w:rsidRDefault="008767A0">
          <w:pPr>
            <w:rPr>
              <w:rFonts w:ascii="Times New Roman" w:hAnsi="Times New Roman" w:cs="Times New Roman"/>
              <w:sz w:val="22"/>
              <w:szCs w:val="22"/>
              <w:lang w:val="es-ES"/>
            </w:rPr>
          </w:pPr>
        </w:p>
        <w:p w14:paraId="509EBF91" w14:textId="77777777" w:rsidR="008767A0" w:rsidRPr="00983A79" w:rsidRDefault="008767A0">
          <w:pPr>
            <w:rPr>
              <w:rFonts w:ascii="Times New Roman" w:hAnsi="Times New Roman" w:cs="Times New Roman"/>
              <w:sz w:val="22"/>
              <w:szCs w:val="22"/>
              <w:lang w:val="es-ES"/>
            </w:rPr>
          </w:pPr>
        </w:p>
        <w:p w14:paraId="7527EB73" w14:textId="77777777" w:rsidR="008767A0" w:rsidRPr="00983A79" w:rsidRDefault="008767A0">
          <w:pPr>
            <w:rPr>
              <w:rFonts w:ascii="Times New Roman" w:hAnsi="Times New Roman" w:cs="Times New Roman"/>
              <w:sz w:val="22"/>
              <w:szCs w:val="22"/>
              <w:lang w:val="es-ES"/>
            </w:rPr>
          </w:pPr>
        </w:p>
        <w:p w14:paraId="17808973" w14:textId="77777777" w:rsidR="008767A0" w:rsidRPr="00983A79" w:rsidRDefault="008767A0">
          <w:pPr>
            <w:rPr>
              <w:rFonts w:ascii="Times New Roman" w:hAnsi="Times New Roman" w:cs="Times New Roman"/>
              <w:sz w:val="22"/>
              <w:szCs w:val="22"/>
              <w:lang w:val="es-ES"/>
            </w:rPr>
          </w:pPr>
        </w:p>
        <w:p w14:paraId="3925BF31" w14:textId="77777777" w:rsidR="008767A0" w:rsidRPr="00983A79" w:rsidRDefault="008767A0">
          <w:pPr>
            <w:rPr>
              <w:rFonts w:ascii="Times New Roman" w:hAnsi="Times New Roman" w:cs="Times New Roman"/>
              <w:sz w:val="22"/>
              <w:szCs w:val="22"/>
              <w:lang w:val="es-ES"/>
            </w:rPr>
          </w:pPr>
        </w:p>
        <w:p w14:paraId="302A74F2" w14:textId="77777777" w:rsidR="008767A0" w:rsidRPr="00D70643" w:rsidRDefault="00490507">
          <w:pPr>
            <w:rPr>
              <w:rFonts w:cs="Times New Roman"/>
              <w:sz w:val="22"/>
              <w:szCs w:val="22"/>
              <w:lang w:val="es-ES"/>
            </w:rPr>
          </w:pPr>
          <w:r w:rsidRPr="00D70643">
            <w:rPr>
              <w:rFonts w:cs="Times New Roman"/>
              <w:noProof/>
              <w:sz w:val="22"/>
              <w:szCs w:val="22"/>
              <w:lang w:eastAsia="es-CR"/>
            </w:rPr>
            <mc:AlternateContent>
              <mc:Choice Requires="wps">
                <w:drawing>
                  <wp:anchor distT="0" distB="0" distL="114300" distR="114300" simplePos="0" relativeHeight="251661312" behindDoc="0" locked="0" layoutInCell="1" allowOverlap="1" wp14:anchorId="0C63D630" wp14:editId="503DC908">
                    <wp:simplePos x="0" y="0"/>
                    <wp:positionH relativeFrom="column">
                      <wp:posOffset>-32385</wp:posOffset>
                    </wp:positionH>
                    <wp:positionV relativeFrom="paragraph">
                      <wp:posOffset>24765</wp:posOffset>
                    </wp:positionV>
                    <wp:extent cx="5720715" cy="14763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720715" cy="1476375"/>
                            </a:xfrm>
                            <a:prstGeom prst="rect">
                              <a:avLst/>
                            </a:prstGeom>
                            <a:solidFill>
                              <a:schemeClr val="lt1"/>
                            </a:solidFill>
                            <a:ln w="6350">
                              <a:noFill/>
                            </a:ln>
                          </wps:spPr>
                          <wps:txbx>
                            <w:txbxContent>
                              <w:p w14:paraId="69CF983B" w14:textId="468B0CB2" w:rsidR="004F71E8" w:rsidRDefault="004F71E8" w:rsidP="00315E87">
                                <w:pPr>
                                  <w:jc w:val="center"/>
                                  <w:rPr>
                                    <w:rFonts w:cs="Times New Roman"/>
                                    <w:b/>
                                    <w:bCs/>
                                    <w:color w:val="4472C4" w:themeColor="accent1"/>
                                    <w:sz w:val="36"/>
                                    <w:szCs w:val="36"/>
                                    <w:lang w:val="es-ES"/>
                                  </w:rPr>
                                </w:pPr>
                                <w:r w:rsidRPr="00D70643">
                                  <w:rPr>
                                    <w:rFonts w:cs="Times New Roman"/>
                                    <w:b/>
                                    <w:bCs/>
                                    <w:color w:val="4472C4" w:themeColor="accent1"/>
                                    <w:sz w:val="36"/>
                                    <w:szCs w:val="36"/>
                                    <w:lang w:val="es-ES"/>
                                  </w:rPr>
                                  <w:t>LS-</w:t>
                                </w:r>
                                <w:r>
                                  <w:rPr>
                                    <w:rFonts w:cs="Times New Roman"/>
                                    <w:b/>
                                    <w:bCs/>
                                    <w:color w:val="4472C4" w:themeColor="accent1"/>
                                    <w:sz w:val="36"/>
                                    <w:szCs w:val="36"/>
                                    <w:lang w:val="es-ES"/>
                                  </w:rPr>
                                  <w:t>CS</w:t>
                                </w:r>
                                <w:r w:rsidRPr="00D70643">
                                  <w:rPr>
                                    <w:rFonts w:cs="Times New Roman"/>
                                    <w:b/>
                                    <w:bCs/>
                                    <w:color w:val="4472C4" w:themeColor="accent1"/>
                                    <w:sz w:val="36"/>
                                    <w:szCs w:val="36"/>
                                    <w:lang w:val="es-ES"/>
                                  </w:rPr>
                                  <w:t>-</w:t>
                                </w:r>
                                <w:r>
                                  <w:rPr>
                                    <w:rFonts w:cs="Times New Roman"/>
                                    <w:b/>
                                    <w:bCs/>
                                    <w:color w:val="4472C4" w:themeColor="accent1"/>
                                    <w:sz w:val="36"/>
                                    <w:szCs w:val="36"/>
                                    <w:lang w:val="es-ES"/>
                                  </w:rPr>
                                  <w:t>014</w:t>
                                </w:r>
                                <w:r w:rsidRPr="00D70643">
                                  <w:rPr>
                                    <w:rFonts w:cs="Times New Roman"/>
                                    <w:b/>
                                    <w:bCs/>
                                    <w:color w:val="4472C4" w:themeColor="accent1"/>
                                    <w:sz w:val="36"/>
                                    <w:szCs w:val="36"/>
                                    <w:lang w:val="es-ES"/>
                                  </w:rPr>
                                  <w:t xml:space="preserve">. </w:t>
                                </w:r>
                                <w:r w:rsidRPr="00315E87">
                                  <w:rPr>
                                    <w:rFonts w:cs="Times New Roman"/>
                                    <w:b/>
                                    <w:bCs/>
                                    <w:color w:val="4472C4" w:themeColor="accent1"/>
                                    <w:sz w:val="36"/>
                                    <w:szCs w:val="36"/>
                                    <w:lang w:val="es-ES"/>
                                  </w:rPr>
                                  <w:t xml:space="preserve">Lineamientos generales </w:t>
                                </w:r>
                                <w:r>
                                  <w:rPr>
                                    <w:rFonts w:cs="Times New Roman"/>
                                    <w:b/>
                                    <w:bCs/>
                                    <w:color w:val="4472C4" w:themeColor="accent1"/>
                                    <w:sz w:val="36"/>
                                    <w:szCs w:val="36"/>
                                    <w:lang w:val="es-ES"/>
                                  </w:rPr>
                                  <w:t xml:space="preserve">para la reanudación de servicios presenciales en centros educativos públicos y privados ante el </w:t>
                                </w:r>
                                <w:r w:rsidRPr="00315E87">
                                  <w:rPr>
                                    <w:rFonts w:cs="Times New Roman"/>
                                    <w:b/>
                                    <w:bCs/>
                                    <w:color w:val="4472C4" w:themeColor="accent1"/>
                                    <w:sz w:val="36"/>
                                    <w:szCs w:val="36"/>
                                    <w:lang w:val="es-ES"/>
                                  </w:rPr>
                                  <w:t>Coronavirus (COVID-19)</w:t>
                                </w:r>
                              </w:p>
                              <w:p w14:paraId="5F72F4B6" w14:textId="17CD0EC5" w:rsidR="004F71E8" w:rsidRPr="002E56F7" w:rsidRDefault="004F71E8" w:rsidP="00315E87">
                                <w:pPr>
                                  <w:jc w:val="center"/>
                                  <w:rPr>
                                    <w:rFonts w:cs="Times New Roman"/>
                                    <w:b/>
                                    <w:bCs/>
                                    <w:color w:val="4472C4" w:themeColor="accent1"/>
                                    <w:sz w:val="24"/>
                                    <w:lang w:val="es-ES"/>
                                  </w:rPr>
                                </w:pPr>
                              </w:p>
                              <w:p w14:paraId="246210AD" w14:textId="21703C8C" w:rsidR="004F71E8" w:rsidRPr="00A303F3" w:rsidRDefault="004F71E8">
                                <w:pPr>
                                  <w:rPr>
                                    <w:rFonts w:cs="Times New Roman"/>
                                    <w:b/>
                                    <w:bCs/>
                                    <w:color w:val="4472C4" w:themeColor="accent1"/>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63D630" id="_x0000_t202" coordsize="21600,21600" o:spt="202" path="m,l,21600r21600,l21600,xe">
                    <v:stroke joinstyle="miter"/>
                    <v:path gradientshapeok="t" o:connecttype="rect"/>
                  </v:shapetype>
                  <v:shape id="Cuadro de texto 1" o:spid="_x0000_s1027" type="#_x0000_t202" style="position:absolute;left:0;text-align:left;margin-left:-2.55pt;margin-top:1.95pt;width:450.4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" fillcolor="white [3201]" stroked="f" strokeweight=".5pt">
                    <v:textbox>
                      <w:txbxContent>
                        <w:p w14:paraId="69CF983B" w14:textId="468B0CB2" w:rsidR="004F71E8" w:rsidRDefault="004F71E8" w:rsidP="00315E87">
                          <w:pPr>
                            <w:jc w:val="center"/>
                            <w:rPr>
                              <w:rFonts w:cs="Times New Roman"/>
                              <w:b/>
                              <w:bCs/>
                              <w:color w:val="4472C4" w:themeColor="accent1"/>
                              <w:sz w:val="36"/>
                              <w:szCs w:val="36"/>
                              <w:lang w:val="es-ES"/>
                            </w:rPr>
                          </w:pPr>
                          <w:r w:rsidRPr="00D70643">
                            <w:rPr>
                              <w:rFonts w:cs="Times New Roman"/>
                              <w:b/>
                              <w:bCs/>
                              <w:color w:val="4472C4" w:themeColor="accent1"/>
                              <w:sz w:val="36"/>
                              <w:szCs w:val="36"/>
                              <w:lang w:val="es-ES"/>
                            </w:rPr>
                            <w:t>LS-</w:t>
                          </w:r>
                          <w:r>
                            <w:rPr>
                              <w:rFonts w:cs="Times New Roman"/>
                              <w:b/>
                              <w:bCs/>
                              <w:color w:val="4472C4" w:themeColor="accent1"/>
                              <w:sz w:val="36"/>
                              <w:szCs w:val="36"/>
                              <w:lang w:val="es-ES"/>
                            </w:rPr>
                            <w:t>CS</w:t>
                          </w:r>
                          <w:r w:rsidRPr="00D70643">
                            <w:rPr>
                              <w:rFonts w:cs="Times New Roman"/>
                              <w:b/>
                              <w:bCs/>
                              <w:color w:val="4472C4" w:themeColor="accent1"/>
                              <w:sz w:val="36"/>
                              <w:szCs w:val="36"/>
                              <w:lang w:val="es-ES"/>
                            </w:rPr>
                            <w:t>-</w:t>
                          </w:r>
                          <w:r>
                            <w:rPr>
                              <w:rFonts w:cs="Times New Roman"/>
                              <w:b/>
                              <w:bCs/>
                              <w:color w:val="4472C4" w:themeColor="accent1"/>
                              <w:sz w:val="36"/>
                              <w:szCs w:val="36"/>
                              <w:lang w:val="es-ES"/>
                            </w:rPr>
                            <w:t>014</w:t>
                          </w:r>
                          <w:r w:rsidRPr="00D70643">
                            <w:rPr>
                              <w:rFonts w:cs="Times New Roman"/>
                              <w:b/>
                              <w:bCs/>
                              <w:color w:val="4472C4" w:themeColor="accent1"/>
                              <w:sz w:val="36"/>
                              <w:szCs w:val="36"/>
                              <w:lang w:val="es-ES"/>
                            </w:rPr>
                            <w:t xml:space="preserve">. </w:t>
                          </w:r>
                          <w:r w:rsidRPr="00315E87">
                            <w:rPr>
                              <w:rFonts w:cs="Times New Roman"/>
                              <w:b/>
                              <w:bCs/>
                              <w:color w:val="4472C4" w:themeColor="accent1"/>
                              <w:sz w:val="36"/>
                              <w:szCs w:val="36"/>
                              <w:lang w:val="es-ES"/>
                            </w:rPr>
                            <w:t xml:space="preserve">Lineamientos generales </w:t>
                          </w:r>
                          <w:r>
                            <w:rPr>
                              <w:rFonts w:cs="Times New Roman"/>
                              <w:b/>
                              <w:bCs/>
                              <w:color w:val="4472C4" w:themeColor="accent1"/>
                              <w:sz w:val="36"/>
                              <w:szCs w:val="36"/>
                              <w:lang w:val="es-ES"/>
                            </w:rPr>
                            <w:t xml:space="preserve">para la reanudación de servicios presenciales en centros educativos públicos y privados ante el </w:t>
                          </w:r>
                          <w:r w:rsidRPr="00315E87">
                            <w:rPr>
                              <w:rFonts w:cs="Times New Roman"/>
                              <w:b/>
                              <w:bCs/>
                              <w:color w:val="4472C4" w:themeColor="accent1"/>
                              <w:sz w:val="36"/>
                              <w:szCs w:val="36"/>
                              <w:lang w:val="es-ES"/>
                            </w:rPr>
                            <w:t>Coronavirus (COVID-19)</w:t>
                          </w:r>
                        </w:p>
                        <w:p w14:paraId="5F72F4B6" w14:textId="17CD0EC5" w:rsidR="004F71E8" w:rsidRPr="002E56F7" w:rsidRDefault="004F71E8" w:rsidP="00315E87">
                          <w:pPr>
                            <w:jc w:val="center"/>
                            <w:rPr>
                              <w:rFonts w:cs="Times New Roman"/>
                              <w:b/>
                              <w:bCs/>
                              <w:color w:val="4472C4" w:themeColor="accent1"/>
                              <w:sz w:val="24"/>
                              <w:lang w:val="es-ES"/>
                            </w:rPr>
                          </w:pPr>
                        </w:p>
                        <w:p w14:paraId="246210AD" w14:textId="21703C8C" w:rsidR="004F71E8" w:rsidRPr="00A303F3" w:rsidRDefault="004F71E8">
                          <w:pPr>
                            <w:rPr>
                              <w:rFonts w:cs="Times New Roman"/>
                              <w:b/>
                              <w:bCs/>
                              <w:color w:val="4472C4" w:themeColor="accent1"/>
                              <w:sz w:val="36"/>
                              <w:szCs w:val="36"/>
                              <w:lang w:val="es-ES"/>
                            </w:rPr>
                          </w:pPr>
                        </w:p>
                      </w:txbxContent>
                    </v:textbox>
                  </v:shape>
                </w:pict>
              </mc:Fallback>
            </mc:AlternateContent>
          </w:r>
        </w:p>
        <w:p w14:paraId="67D5468C" w14:textId="77777777" w:rsidR="008767A0" w:rsidRPr="00D70643" w:rsidRDefault="008767A0">
          <w:pPr>
            <w:rPr>
              <w:rFonts w:cs="Times New Roman"/>
              <w:sz w:val="22"/>
              <w:szCs w:val="22"/>
              <w:lang w:val="es-ES"/>
            </w:rPr>
          </w:pPr>
        </w:p>
        <w:p w14:paraId="7C005281" w14:textId="77777777" w:rsidR="008767A0" w:rsidRPr="00D70643" w:rsidRDefault="008767A0">
          <w:pPr>
            <w:rPr>
              <w:rFonts w:cs="Times New Roman"/>
              <w:sz w:val="22"/>
              <w:szCs w:val="22"/>
              <w:lang w:val="es-ES"/>
            </w:rPr>
          </w:pPr>
        </w:p>
        <w:p w14:paraId="336A236A" w14:textId="77777777" w:rsidR="008767A0" w:rsidRPr="00D70643" w:rsidRDefault="008767A0">
          <w:pPr>
            <w:rPr>
              <w:rFonts w:cs="Times New Roman"/>
              <w:sz w:val="22"/>
              <w:szCs w:val="22"/>
              <w:lang w:val="es-ES"/>
            </w:rPr>
          </w:pPr>
        </w:p>
        <w:p w14:paraId="09DD596D" w14:textId="77777777" w:rsidR="008767A0" w:rsidRPr="00D70643" w:rsidRDefault="008767A0">
          <w:pPr>
            <w:rPr>
              <w:rFonts w:cs="Times New Roman"/>
              <w:sz w:val="22"/>
              <w:szCs w:val="22"/>
              <w:lang w:val="es-ES"/>
            </w:rPr>
          </w:pPr>
        </w:p>
        <w:p w14:paraId="0BBC5BC1" w14:textId="77777777" w:rsidR="008767A0" w:rsidRPr="00D70643" w:rsidRDefault="008767A0">
          <w:pPr>
            <w:rPr>
              <w:rFonts w:cs="Times New Roman"/>
              <w:sz w:val="22"/>
              <w:szCs w:val="22"/>
              <w:lang w:val="es-ES"/>
            </w:rPr>
          </w:pPr>
        </w:p>
        <w:p w14:paraId="5418B495" w14:textId="77777777" w:rsidR="008767A0" w:rsidRPr="00D70643" w:rsidRDefault="008767A0">
          <w:pPr>
            <w:rPr>
              <w:rFonts w:cs="Times New Roman"/>
              <w:sz w:val="22"/>
              <w:szCs w:val="22"/>
              <w:lang w:val="es-ES"/>
            </w:rPr>
          </w:pPr>
        </w:p>
        <w:p w14:paraId="52D49E2E" w14:textId="77777777" w:rsidR="008767A0" w:rsidRPr="00D70643" w:rsidRDefault="008767A0">
          <w:pPr>
            <w:rPr>
              <w:rFonts w:cs="Times New Roman"/>
              <w:sz w:val="22"/>
              <w:szCs w:val="22"/>
              <w:lang w:val="es-ES"/>
            </w:rPr>
          </w:pPr>
        </w:p>
        <w:p w14:paraId="41C533B0" w14:textId="77777777" w:rsidR="008767A0" w:rsidRPr="00D70643" w:rsidRDefault="008767A0">
          <w:pPr>
            <w:rPr>
              <w:rFonts w:cs="Times New Roman"/>
              <w:sz w:val="22"/>
              <w:szCs w:val="22"/>
              <w:lang w:val="es-ES"/>
            </w:rPr>
          </w:pPr>
        </w:p>
        <w:p w14:paraId="455CACC5" w14:textId="77777777" w:rsidR="00BC3161" w:rsidRPr="00983A79" w:rsidRDefault="00BC3161">
          <w:pPr>
            <w:rPr>
              <w:rFonts w:ascii="Times New Roman" w:hAnsi="Times New Roman" w:cs="Times New Roman"/>
              <w:sz w:val="22"/>
              <w:szCs w:val="22"/>
              <w:lang w:val="es-ES"/>
            </w:rPr>
          </w:pPr>
        </w:p>
        <w:p w14:paraId="0F5CE680" w14:textId="77777777" w:rsidR="00BC3161" w:rsidRPr="00F13AD6" w:rsidRDefault="00BC3161">
          <w:pPr>
            <w:rPr>
              <w:rFonts w:ascii="Times New Roman" w:hAnsi="Times New Roman" w:cs="Times New Roman"/>
              <w:sz w:val="22"/>
              <w:szCs w:val="22"/>
              <w:lang w:val="es-ES"/>
            </w:rPr>
          </w:pPr>
        </w:p>
        <w:p w14:paraId="7A03634F" w14:textId="77777777" w:rsidR="008767A0" w:rsidRPr="00F13AD6" w:rsidRDefault="008767A0">
          <w:pPr>
            <w:rPr>
              <w:rFonts w:ascii="Times New Roman" w:hAnsi="Times New Roman" w:cs="Times New Roman"/>
              <w:sz w:val="22"/>
              <w:szCs w:val="22"/>
              <w:lang w:val="es-ES"/>
            </w:rPr>
          </w:pPr>
        </w:p>
        <w:p w14:paraId="6F05D158" w14:textId="77777777" w:rsidR="008767A0" w:rsidRPr="00F13AD6" w:rsidRDefault="008767A0">
          <w:pPr>
            <w:rPr>
              <w:rFonts w:ascii="Times New Roman" w:hAnsi="Times New Roman" w:cs="Times New Roman"/>
              <w:sz w:val="22"/>
              <w:szCs w:val="22"/>
              <w:lang w:val="es-ES"/>
            </w:rPr>
          </w:pPr>
        </w:p>
        <w:tbl>
          <w:tblPr>
            <w:tblStyle w:val="Tablaconcuadrcula"/>
            <w:tblW w:w="90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19"/>
            <w:gridCol w:w="4519"/>
          </w:tblGrid>
          <w:tr w:rsidR="00BC3161" w:rsidRPr="00F13AD6" w14:paraId="14C2C65C" w14:textId="77777777" w:rsidTr="00BC3161">
            <w:trPr>
              <w:trHeight w:val="736"/>
            </w:trPr>
            <w:tc>
              <w:tcPr>
                <w:tcW w:w="4519" w:type="dxa"/>
              </w:tcPr>
              <w:p w14:paraId="4D3D22B7" w14:textId="3E336C3A" w:rsidR="00BC3161" w:rsidRPr="00F13AD6" w:rsidRDefault="00BC3161" w:rsidP="00D70643">
                <w:pPr>
                  <w:rPr>
                    <w:sz w:val="22"/>
                    <w:szCs w:val="22"/>
                    <w:lang w:val="es-ES"/>
                  </w:rPr>
                </w:pPr>
                <w:r w:rsidRPr="00F13AD6">
                  <w:rPr>
                    <w:sz w:val="22"/>
                    <w:szCs w:val="22"/>
                    <w:lang w:val="es-ES"/>
                  </w:rPr>
                  <w:t xml:space="preserve">Versión: </w:t>
                </w:r>
                <w:r w:rsidR="00245002" w:rsidRPr="00F13AD6">
                  <w:rPr>
                    <w:sz w:val="22"/>
                    <w:szCs w:val="22"/>
                    <w:lang w:val="es-ES"/>
                  </w:rPr>
                  <w:t>00</w:t>
                </w:r>
                <w:r w:rsidR="007E4127">
                  <w:rPr>
                    <w:sz w:val="22"/>
                    <w:szCs w:val="22"/>
                    <w:lang w:val="es-ES"/>
                  </w:rPr>
                  <w:t>2</w:t>
                </w:r>
              </w:p>
              <w:p w14:paraId="3D69A929" w14:textId="55CBC6D5" w:rsidR="00490507" w:rsidRPr="00F13AD6" w:rsidRDefault="007E4127" w:rsidP="00D70643">
                <w:pPr>
                  <w:rPr>
                    <w:i/>
                    <w:iCs/>
                    <w:sz w:val="22"/>
                    <w:szCs w:val="22"/>
                    <w:lang w:val="es-ES"/>
                  </w:rPr>
                </w:pPr>
                <w:r>
                  <w:rPr>
                    <w:i/>
                    <w:iCs/>
                    <w:sz w:val="22"/>
                    <w:szCs w:val="22"/>
                    <w:lang w:val="es-ES"/>
                  </w:rPr>
                  <w:t>Segunda</w:t>
                </w:r>
                <w:r w:rsidR="00C33731" w:rsidRPr="00F13AD6">
                  <w:rPr>
                    <w:i/>
                    <w:iCs/>
                    <w:sz w:val="22"/>
                    <w:szCs w:val="22"/>
                    <w:lang w:val="es-ES"/>
                  </w:rPr>
                  <w:t xml:space="preserve"> edición</w:t>
                </w:r>
              </w:p>
            </w:tc>
            <w:tc>
              <w:tcPr>
                <w:tcW w:w="4519" w:type="dxa"/>
              </w:tcPr>
              <w:p w14:paraId="232CE0C1" w14:textId="77777777" w:rsidR="007F6F35" w:rsidRPr="00F13AD6" w:rsidRDefault="00BC3161" w:rsidP="00D70643">
                <w:pPr>
                  <w:rPr>
                    <w:sz w:val="22"/>
                    <w:szCs w:val="22"/>
                    <w:lang w:val="es-ES"/>
                  </w:rPr>
                </w:pPr>
                <w:r w:rsidRPr="00F13AD6">
                  <w:rPr>
                    <w:sz w:val="22"/>
                    <w:szCs w:val="22"/>
                    <w:lang w:val="es-ES"/>
                  </w:rPr>
                  <w:t xml:space="preserve">Fecha de elaboración: </w:t>
                </w:r>
              </w:p>
              <w:p w14:paraId="198B6C34" w14:textId="20489F0E" w:rsidR="00BC3161" w:rsidRPr="00F13AD6" w:rsidRDefault="00C722EE" w:rsidP="00D70643">
                <w:pPr>
                  <w:rPr>
                    <w:sz w:val="22"/>
                    <w:szCs w:val="22"/>
                    <w:lang w:val="es-ES"/>
                  </w:rPr>
                </w:pPr>
                <w:r>
                  <w:rPr>
                    <w:sz w:val="22"/>
                    <w:szCs w:val="22"/>
                    <w:lang w:val="es-ES"/>
                  </w:rPr>
                  <w:t>14</w:t>
                </w:r>
                <w:r w:rsidR="00017C53" w:rsidRPr="00F13AD6">
                  <w:rPr>
                    <w:sz w:val="22"/>
                    <w:szCs w:val="22"/>
                    <w:lang w:val="es-ES"/>
                  </w:rPr>
                  <w:t>-</w:t>
                </w:r>
                <w:r>
                  <w:rPr>
                    <w:sz w:val="22"/>
                    <w:szCs w:val="22"/>
                    <w:lang w:val="es-ES"/>
                  </w:rPr>
                  <w:t>12</w:t>
                </w:r>
                <w:r w:rsidR="00EC0F45" w:rsidRPr="00F13AD6">
                  <w:rPr>
                    <w:sz w:val="22"/>
                    <w:szCs w:val="22"/>
                    <w:lang w:val="es-ES"/>
                  </w:rPr>
                  <w:t>-</w:t>
                </w:r>
                <w:r w:rsidR="007F6F35" w:rsidRPr="00F13AD6">
                  <w:rPr>
                    <w:sz w:val="22"/>
                    <w:szCs w:val="22"/>
                    <w:lang w:val="es-ES"/>
                  </w:rPr>
                  <w:t>2020</w:t>
                </w:r>
              </w:p>
            </w:tc>
          </w:tr>
        </w:tbl>
        <w:p w14:paraId="0F406522" w14:textId="77777777" w:rsidR="00BC3161" w:rsidRPr="00F13AD6" w:rsidRDefault="00BC3161">
          <w:pPr>
            <w:rPr>
              <w:rFonts w:ascii="Times New Roman" w:hAnsi="Times New Roman" w:cs="Times New Roman"/>
              <w:sz w:val="22"/>
              <w:szCs w:val="22"/>
              <w:lang w:val="es-ES"/>
            </w:rPr>
          </w:pPr>
        </w:p>
        <w:tbl>
          <w:tblPr>
            <w:tblStyle w:val="Tablaconcuadrcula"/>
            <w:tblW w:w="90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1"/>
          </w:tblGrid>
          <w:tr w:rsidR="00BC3161" w:rsidRPr="00F13AD6" w14:paraId="604D5722" w14:textId="77777777" w:rsidTr="00BC3161">
            <w:trPr>
              <w:trHeight w:val="1678"/>
            </w:trPr>
            <w:tc>
              <w:tcPr>
                <w:tcW w:w="9061" w:type="dxa"/>
              </w:tcPr>
              <w:p w14:paraId="34747530" w14:textId="77777777" w:rsidR="00BC3161" w:rsidRPr="00F13AD6" w:rsidRDefault="00BC3161" w:rsidP="00D70643">
                <w:pPr>
                  <w:rPr>
                    <w:sz w:val="22"/>
                    <w:szCs w:val="22"/>
                    <w:lang w:val="es-ES"/>
                  </w:rPr>
                </w:pPr>
                <w:r w:rsidRPr="00F13AD6">
                  <w:rPr>
                    <w:sz w:val="22"/>
                    <w:szCs w:val="22"/>
                    <w:lang w:val="es-ES"/>
                  </w:rPr>
                  <w:t xml:space="preserve">Elaborado por: </w:t>
                </w:r>
              </w:p>
              <w:p w14:paraId="72C06FE0" w14:textId="3066D375" w:rsidR="00490507" w:rsidRDefault="003A23B6" w:rsidP="00D70643">
                <w:pPr>
                  <w:rPr>
                    <w:sz w:val="22"/>
                    <w:szCs w:val="22"/>
                    <w:lang w:val="es-ES"/>
                  </w:rPr>
                </w:pPr>
                <w:r w:rsidRPr="00F13AD6">
                  <w:rPr>
                    <w:sz w:val="22"/>
                    <w:szCs w:val="22"/>
                    <w:lang w:val="es-ES"/>
                  </w:rPr>
                  <w:t>Ministerio de Salud</w:t>
                </w:r>
              </w:p>
              <w:p w14:paraId="73CAFA94" w14:textId="5C842742" w:rsidR="0029381D" w:rsidRPr="00F13AD6" w:rsidRDefault="0029381D" w:rsidP="00D70643">
                <w:pPr>
                  <w:rPr>
                    <w:sz w:val="22"/>
                    <w:szCs w:val="22"/>
                    <w:lang w:val="es-ES"/>
                  </w:rPr>
                </w:pPr>
                <w:r>
                  <w:rPr>
                    <w:sz w:val="22"/>
                    <w:szCs w:val="22"/>
                    <w:lang w:val="es-ES"/>
                  </w:rPr>
                  <w:t>Ministerio de Educación</w:t>
                </w:r>
                <w:r w:rsidR="00D844B7">
                  <w:rPr>
                    <w:sz w:val="22"/>
                    <w:szCs w:val="22"/>
                    <w:lang w:val="es-ES"/>
                  </w:rPr>
                  <w:t xml:space="preserve"> Pública</w:t>
                </w:r>
              </w:p>
              <w:p w14:paraId="5B90E27A" w14:textId="77777777" w:rsidR="00BC3161" w:rsidRPr="00F13AD6" w:rsidRDefault="00BC3161" w:rsidP="00D70643">
                <w:pPr>
                  <w:rPr>
                    <w:sz w:val="22"/>
                    <w:szCs w:val="22"/>
                    <w:lang w:val="es-ES"/>
                  </w:rPr>
                </w:pPr>
                <w:r w:rsidRPr="00F13AD6">
                  <w:rPr>
                    <w:sz w:val="22"/>
                    <w:szCs w:val="22"/>
                    <w:lang w:val="es-ES"/>
                  </w:rPr>
                  <w:t xml:space="preserve"> </w:t>
                </w:r>
              </w:p>
            </w:tc>
          </w:tr>
        </w:tbl>
        <w:p w14:paraId="12149403" w14:textId="77777777" w:rsidR="00BC3161" w:rsidRPr="00F13AD6" w:rsidRDefault="00BC3161">
          <w:pPr>
            <w:rPr>
              <w:rFonts w:ascii="Times New Roman" w:hAnsi="Times New Roman" w:cs="Times New Roman"/>
              <w:sz w:val="22"/>
              <w:szCs w:val="22"/>
              <w:lang w:val="es-ES"/>
            </w:rPr>
          </w:pPr>
        </w:p>
        <w:tbl>
          <w:tblPr>
            <w:tblStyle w:val="Tablaconcuadrcula"/>
            <w:tblW w:w="90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4"/>
          </w:tblGrid>
          <w:tr w:rsidR="00BC3161" w:rsidRPr="00F13AD6" w14:paraId="1665C803" w14:textId="77777777" w:rsidTr="00BC3161">
            <w:trPr>
              <w:trHeight w:val="1483"/>
            </w:trPr>
            <w:tc>
              <w:tcPr>
                <w:tcW w:w="9064" w:type="dxa"/>
              </w:tcPr>
              <w:p w14:paraId="3A7EF6B4" w14:textId="77777777" w:rsidR="00BC3161" w:rsidRPr="00F13AD6" w:rsidRDefault="00BC3161" w:rsidP="00D70643">
                <w:pPr>
                  <w:rPr>
                    <w:sz w:val="22"/>
                    <w:szCs w:val="22"/>
                    <w:lang w:val="es-ES"/>
                  </w:rPr>
                </w:pPr>
                <w:r w:rsidRPr="00F13AD6">
                  <w:rPr>
                    <w:sz w:val="22"/>
                    <w:szCs w:val="22"/>
                    <w:lang w:val="es-ES"/>
                  </w:rPr>
                  <w:t xml:space="preserve">Aprobado por: </w:t>
                </w:r>
              </w:p>
              <w:p w14:paraId="33CB3966" w14:textId="5718C653" w:rsidR="003A23B6" w:rsidRPr="00F13AD6" w:rsidRDefault="00315E87" w:rsidP="00D70643">
                <w:pPr>
                  <w:rPr>
                    <w:sz w:val="22"/>
                    <w:szCs w:val="22"/>
                    <w:lang w:val="es-ES"/>
                  </w:rPr>
                </w:pPr>
                <w:r w:rsidRPr="00F13AD6">
                  <w:rPr>
                    <w:sz w:val="22"/>
                    <w:szCs w:val="22"/>
                    <w:lang w:val="es-ES"/>
                  </w:rPr>
                  <w:t>Ministerio de Salud</w:t>
                </w:r>
                <w:r w:rsidR="007B0600">
                  <w:rPr>
                    <w:sz w:val="22"/>
                    <w:szCs w:val="22"/>
                    <w:lang w:val="es-ES"/>
                  </w:rPr>
                  <w:t>-Despacho Ministerial</w:t>
                </w:r>
              </w:p>
            </w:tc>
          </w:tr>
        </w:tbl>
        <w:p w14:paraId="146F5A7F" w14:textId="25E62E71" w:rsidR="00490507" w:rsidRPr="00D70643" w:rsidRDefault="00591469">
          <w:pPr>
            <w:rPr>
              <w:rFonts w:ascii="Times New Roman" w:hAnsi="Times New Roman" w:cs="Times New Roman"/>
              <w:lang w:val="es-ES"/>
            </w:rPr>
          </w:pPr>
        </w:p>
      </w:sdtContent>
    </w:sdt>
    <w:p w14:paraId="0EEF764F" w14:textId="63A92981" w:rsidR="008767A0" w:rsidRPr="00983A79" w:rsidRDefault="007E4CA2" w:rsidP="00EC792F">
      <w:pPr>
        <w:rPr>
          <w:lang w:val="es-ES"/>
        </w:rPr>
      </w:pPr>
      <w:r w:rsidRPr="006422E9">
        <w:t>Índice</w:t>
      </w:r>
    </w:p>
    <w:sdt>
      <w:sdtPr>
        <w:rPr>
          <w:rFonts w:ascii="Times" w:eastAsiaTheme="minorHAnsi" w:hAnsi="Times" w:cstheme="minorBidi"/>
          <w:b/>
          <w:bCs w:val="0"/>
          <w:caps w:val="0"/>
          <w:color w:val="auto"/>
          <w:sz w:val="22"/>
          <w:szCs w:val="22"/>
          <w:lang w:val="es-ES" w:eastAsia="en-US"/>
        </w:rPr>
        <w:id w:val="1892234246"/>
        <w:docPartObj>
          <w:docPartGallery w:val="Table of Contents"/>
          <w:docPartUnique/>
        </w:docPartObj>
      </w:sdtPr>
      <w:sdtEndPr>
        <w:rPr>
          <w:b w:val="0"/>
          <w:noProof/>
          <w:lang w:val="es-CR"/>
        </w:rPr>
      </w:sdtEndPr>
      <w:sdtContent>
        <w:p w14:paraId="24C98176" w14:textId="77777777" w:rsidR="00D03BD6" w:rsidRPr="00D03BD6" w:rsidRDefault="00D03BD6" w:rsidP="00D70643">
          <w:pPr>
            <w:pStyle w:val="TtulodeTDC"/>
            <w:numPr>
              <w:ilvl w:val="0"/>
              <w:numId w:val="0"/>
            </w:numPr>
            <w:rPr>
              <w:rFonts w:ascii="Times" w:hAnsi="Times"/>
              <w:sz w:val="22"/>
              <w:szCs w:val="22"/>
            </w:rPr>
          </w:pPr>
        </w:p>
        <w:p w14:paraId="04A3318F" w14:textId="69CD37A0" w:rsidR="0003685E" w:rsidRDefault="00D03BD6">
          <w:pPr>
            <w:pStyle w:val="TDC1"/>
            <w:tabs>
              <w:tab w:val="right" w:leader="dot" w:pos="8828"/>
            </w:tabs>
            <w:rPr>
              <w:rFonts w:asciiTheme="minorHAnsi" w:eastAsiaTheme="minorEastAsia" w:hAnsiTheme="minorHAnsi" w:cstheme="minorBidi"/>
              <w:b w:val="0"/>
              <w:bCs w:val="0"/>
              <w:i w:val="0"/>
              <w:iCs w:val="0"/>
              <w:noProof/>
              <w:sz w:val="22"/>
              <w:szCs w:val="22"/>
              <w:lang w:eastAsia="es-CR"/>
            </w:rPr>
          </w:pPr>
          <w:r w:rsidRPr="00D70643">
            <w:rPr>
              <w:b w:val="0"/>
              <w:bCs w:val="0"/>
              <w:i w:val="0"/>
              <w:iCs w:val="0"/>
              <w:sz w:val="22"/>
              <w:szCs w:val="22"/>
            </w:rPr>
            <w:fldChar w:fldCharType="begin"/>
          </w:r>
          <w:r w:rsidRPr="00D70643">
            <w:rPr>
              <w:i w:val="0"/>
              <w:iCs w:val="0"/>
              <w:sz w:val="22"/>
              <w:szCs w:val="22"/>
            </w:rPr>
            <w:instrText>TOC \o "1-3" \h \z \u</w:instrText>
          </w:r>
          <w:r w:rsidRPr="00D70643">
            <w:rPr>
              <w:b w:val="0"/>
              <w:bCs w:val="0"/>
              <w:i w:val="0"/>
              <w:iCs w:val="0"/>
              <w:sz w:val="22"/>
              <w:szCs w:val="22"/>
            </w:rPr>
            <w:fldChar w:fldCharType="separate"/>
          </w:r>
          <w:hyperlink w:anchor="_Toc58581524" w:history="1">
            <w:r w:rsidR="0003685E" w:rsidRPr="00F17D11">
              <w:rPr>
                <w:rStyle w:val="Hipervnculo"/>
                <w:noProof/>
                <w:lang w:val="es-ES"/>
              </w:rPr>
              <w:t>Prólogo</w:t>
            </w:r>
            <w:r w:rsidR="0003685E">
              <w:rPr>
                <w:noProof/>
                <w:webHidden/>
              </w:rPr>
              <w:tab/>
            </w:r>
            <w:r w:rsidR="0003685E">
              <w:rPr>
                <w:noProof/>
                <w:webHidden/>
              </w:rPr>
              <w:fldChar w:fldCharType="begin"/>
            </w:r>
            <w:r w:rsidR="0003685E">
              <w:rPr>
                <w:noProof/>
                <w:webHidden/>
              </w:rPr>
              <w:instrText xml:space="preserve"> PAGEREF _Toc58581524 \h </w:instrText>
            </w:r>
            <w:r w:rsidR="0003685E">
              <w:rPr>
                <w:noProof/>
                <w:webHidden/>
              </w:rPr>
            </w:r>
            <w:r w:rsidR="0003685E">
              <w:rPr>
                <w:noProof/>
                <w:webHidden/>
              </w:rPr>
              <w:fldChar w:fldCharType="separate"/>
            </w:r>
            <w:r w:rsidR="0003685E">
              <w:rPr>
                <w:noProof/>
                <w:webHidden/>
              </w:rPr>
              <w:t>2</w:t>
            </w:r>
            <w:r w:rsidR="0003685E">
              <w:rPr>
                <w:noProof/>
                <w:webHidden/>
              </w:rPr>
              <w:fldChar w:fldCharType="end"/>
            </w:r>
          </w:hyperlink>
        </w:p>
        <w:p w14:paraId="03B0F6D2" w14:textId="4CDBABEF"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25" w:history="1">
            <w:r w:rsidR="0003685E" w:rsidRPr="00F17D11">
              <w:rPr>
                <w:rStyle w:val="Hipervnculo"/>
                <w:noProof/>
                <w:lang w:val="es-ES"/>
              </w:rPr>
              <w:t>1.</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rPr>
              <w:t>Objetivo</w:t>
            </w:r>
            <w:r w:rsidR="0003685E" w:rsidRPr="00F17D11">
              <w:rPr>
                <w:rStyle w:val="Hipervnculo"/>
                <w:noProof/>
                <w:lang w:val="es-ES"/>
              </w:rPr>
              <w:t xml:space="preserve"> y campo de aplicación</w:t>
            </w:r>
            <w:r w:rsidR="0003685E">
              <w:rPr>
                <w:noProof/>
                <w:webHidden/>
              </w:rPr>
              <w:tab/>
            </w:r>
            <w:r w:rsidR="0003685E">
              <w:rPr>
                <w:noProof/>
                <w:webHidden/>
              </w:rPr>
              <w:fldChar w:fldCharType="begin"/>
            </w:r>
            <w:r w:rsidR="0003685E">
              <w:rPr>
                <w:noProof/>
                <w:webHidden/>
              </w:rPr>
              <w:instrText xml:space="preserve"> PAGEREF _Toc58581525 \h </w:instrText>
            </w:r>
            <w:r w:rsidR="0003685E">
              <w:rPr>
                <w:noProof/>
                <w:webHidden/>
              </w:rPr>
            </w:r>
            <w:r w:rsidR="0003685E">
              <w:rPr>
                <w:noProof/>
                <w:webHidden/>
              </w:rPr>
              <w:fldChar w:fldCharType="separate"/>
            </w:r>
            <w:r w:rsidR="0003685E">
              <w:rPr>
                <w:noProof/>
                <w:webHidden/>
              </w:rPr>
              <w:t>3</w:t>
            </w:r>
            <w:r w:rsidR="0003685E">
              <w:rPr>
                <w:noProof/>
                <w:webHidden/>
              </w:rPr>
              <w:fldChar w:fldCharType="end"/>
            </w:r>
          </w:hyperlink>
        </w:p>
        <w:p w14:paraId="36F98EC9" w14:textId="3FD02CDB"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26" w:history="1">
            <w:r w:rsidR="0003685E" w:rsidRPr="00F17D11">
              <w:rPr>
                <w:rStyle w:val="Hipervnculo"/>
                <w:noProof/>
                <w:lang w:val="es-ES"/>
              </w:rPr>
              <w:t>2.</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rPr>
              <w:t>Referencias</w:t>
            </w:r>
            <w:r w:rsidR="0003685E" w:rsidRPr="00F17D11">
              <w:rPr>
                <w:rStyle w:val="Hipervnculo"/>
                <w:noProof/>
                <w:lang w:val="es-ES"/>
              </w:rPr>
              <w:t xml:space="preserve"> documentales</w:t>
            </w:r>
            <w:r w:rsidR="0003685E">
              <w:rPr>
                <w:noProof/>
                <w:webHidden/>
              </w:rPr>
              <w:tab/>
            </w:r>
            <w:r w:rsidR="0003685E">
              <w:rPr>
                <w:noProof/>
                <w:webHidden/>
              </w:rPr>
              <w:fldChar w:fldCharType="begin"/>
            </w:r>
            <w:r w:rsidR="0003685E">
              <w:rPr>
                <w:noProof/>
                <w:webHidden/>
              </w:rPr>
              <w:instrText xml:space="preserve"> PAGEREF _Toc58581526 \h </w:instrText>
            </w:r>
            <w:r w:rsidR="0003685E">
              <w:rPr>
                <w:noProof/>
                <w:webHidden/>
              </w:rPr>
            </w:r>
            <w:r w:rsidR="0003685E">
              <w:rPr>
                <w:noProof/>
                <w:webHidden/>
              </w:rPr>
              <w:fldChar w:fldCharType="separate"/>
            </w:r>
            <w:r w:rsidR="0003685E">
              <w:rPr>
                <w:noProof/>
                <w:webHidden/>
              </w:rPr>
              <w:t>4</w:t>
            </w:r>
            <w:r w:rsidR="0003685E">
              <w:rPr>
                <w:noProof/>
                <w:webHidden/>
              </w:rPr>
              <w:fldChar w:fldCharType="end"/>
            </w:r>
          </w:hyperlink>
        </w:p>
        <w:p w14:paraId="1EE78D36" w14:textId="33F7FDFF"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27" w:history="1">
            <w:r w:rsidR="0003685E" w:rsidRPr="00F17D11">
              <w:rPr>
                <w:rStyle w:val="Hipervnculo"/>
                <w:noProof/>
              </w:rPr>
              <w:t>2.1</w:t>
            </w:r>
            <w:r w:rsidR="0003685E">
              <w:rPr>
                <w:rFonts w:asciiTheme="minorHAnsi" w:eastAsiaTheme="minorEastAsia" w:hAnsiTheme="minorHAnsi" w:cstheme="minorBidi"/>
                <w:b w:val="0"/>
                <w:bCs w:val="0"/>
                <w:noProof/>
                <w:lang w:eastAsia="es-CR"/>
              </w:rPr>
              <w:tab/>
            </w:r>
            <w:r w:rsidR="0003685E" w:rsidRPr="00F17D11">
              <w:rPr>
                <w:rStyle w:val="Hipervnculo"/>
                <w:noProof/>
              </w:rPr>
              <w:t>Lineamientos de referencia</w:t>
            </w:r>
            <w:r w:rsidR="0003685E">
              <w:rPr>
                <w:noProof/>
                <w:webHidden/>
              </w:rPr>
              <w:tab/>
            </w:r>
            <w:r w:rsidR="0003685E">
              <w:rPr>
                <w:noProof/>
                <w:webHidden/>
              </w:rPr>
              <w:fldChar w:fldCharType="begin"/>
            </w:r>
            <w:r w:rsidR="0003685E">
              <w:rPr>
                <w:noProof/>
                <w:webHidden/>
              </w:rPr>
              <w:instrText xml:space="preserve"> PAGEREF _Toc58581527 \h </w:instrText>
            </w:r>
            <w:r w:rsidR="0003685E">
              <w:rPr>
                <w:noProof/>
                <w:webHidden/>
              </w:rPr>
            </w:r>
            <w:r w:rsidR="0003685E">
              <w:rPr>
                <w:noProof/>
                <w:webHidden/>
              </w:rPr>
              <w:fldChar w:fldCharType="separate"/>
            </w:r>
            <w:r w:rsidR="0003685E">
              <w:rPr>
                <w:noProof/>
                <w:webHidden/>
              </w:rPr>
              <w:t>4</w:t>
            </w:r>
            <w:r w:rsidR="0003685E">
              <w:rPr>
                <w:noProof/>
                <w:webHidden/>
              </w:rPr>
              <w:fldChar w:fldCharType="end"/>
            </w:r>
          </w:hyperlink>
        </w:p>
        <w:p w14:paraId="34212271" w14:textId="016C3574"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28" w:history="1">
            <w:r w:rsidR="0003685E" w:rsidRPr="00F17D11">
              <w:rPr>
                <w:rStyle w:val="Hipervnculo"/>
                <w:noProof/>
              </w:rPr>
              <w:t>2.2</w:t>
            </w:r>
            <w:r w:rsidR="0003685E">
              <w:rPr>
                <w:rFonts w:asciiTheme="minorHAnsi" w:eastAsiaTheme="minorEastAsia" w:hAnsiTheme="minorHAnsi" w:cstheme="minorBidi"/>
                <w:b w:val="0"/>
                <w:bCs w:val="0"/>
                <w:noProof/>
                <w:lang w:eastAsia="es-CR"/>
              </w:rPr>
              <w:tab/>
            </w:r>
            <w:r w:rsidR="0003685E" w:rsidRPr="00F17D11">
              <w:rPr>
                <w:rStyle w:val="Hipervnculo"/>
                <w:noProof/>
              </w:rPr>
              <w:t>Bibliografía</w:t>
            </w:r>
            <w:r w:rsidR="0003685E">
              <w:rPr>
                <w:noProof/>
                <w:webHidden/>
              </w:rPr>
              <w:tab/>
            </w:r>
            <w:r w:rsidR="0003685E">
              <w:rPr>
                <w:noProof/>
                <w:webHidden/>
              </w:rPr>
              <w:fldChar w:fldCharType="begin"/>
            </w:r>
            <w:r w:rsidR="0003685E">
              <w:rPr>
                <w:noProof/>
                <w:webHidden/>
              </w:rPr>
              <w:instrText xml:space="preserve"> PAGEREF _Toc58581528 \h </w:instrText>
            </w:r>
            <w:r w:rsidR="0003685E">
              <w:rPr>
                <w:noProof/>
                <w:webHidden/>
              </w:rPr>
            </w:r>
            <w:r w:rsidR="0003685E">
              <w:rPr>
                <w:noProof/>
                <w:webHidden/>
              </w:rPr>
              <w:fldChar w:fldCharType="separate"/>
            </w:r>
            <w:r w:rsidR="0003685E">
              <w:rPr>
                <w:noProof/>
                <w:webHidden/>
              </w:rPr>
              <w:t>4</w:t>
            </w:r>
            <w:r w:rsidR="0003685E">
              <w:rPr>
                <w:noProof/>
                <w:webHidden/>
              </w:rPr>
              <w:fldChar w:fldCharType="end"/>
            </w:r>
          </w:hyperlink>
        </w:p>
        <w:p w14:paraId="76330A03" w14:textId="7594F74A"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29" w:history="1">
            <w:r w:rsidR="0003685E" w:rsidRPr="00F17D11">
              <w:rPr>
                <w:rStyle w:val="Hipervnculo"/>
                <w:noProof/>
                <w:lang w:val="es-ES"/>
              </w:rPr>
              <w:t>3.</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rPr>
              <w:t>Definiciones</w:t>
            </w:r>
            <w:r w:rsidR="0003685E" w:rsidRPr="00F17D11">
              <w:rPr>
                <w:rStyle w:val="Hipervnculo"/>
                <w:noProof/>
                <w:lang w:val="es-ES"/>
              </w:rPr>
              <w:t xml:space="preserve"> y terminología</w:t>
            </w:r>
            <w:r w:rsidR="0003685E">
              <w:rPr>
                <w:noProof/>
                <w:webHidden/>
              </w:rPr>
              <w:tab/>
            </w:r>
            <w:r w:rsidR="0003685E">
              <w:rPr>
                <w:noProof/>
                <w:webHidden/>
              </w:rPr>
              <w:fldChar w:fldCharType="begin"/>
            </w:r>
            <w:r w:rsidR="0003685E">
              <w:rPr>
                <w:noProof/>
                <w:webHidden/>
              </w:rPr>
              <w:instrText xml:space="preserve"> PAGEREF _Toc58581529 \h </w:instrText>
            </w:r>
            <w:r w:rsidR="0003685E">
              <w:rPr>
                <w:noProof/>
                <w:webHidden/>
              </w:rPr>
            </w:r>
            <w:r w:rsidR="0003685E">
              <w:rPr>
                <w:noProof/>
                <w:webHidden/>
              </w:rPr>
              <w:fldChar w:fldCharType="separate"/>
            </w:r>
            <w:r w:rsidR="0003685E">
              <w:rPr>
                <w:noProof/>
                <w:webHidden/>
              </w:rPr>
              <w:t>5</w:t>
            </w:r>
            <w:r w:rsidR="0003685E">
              <w:rPr>
                <w:noProof/>
                <w:webHidden/>
              </w:rPr>
              <w:fldChar w:fldCharType="end"/>
            </w:r>
          </w:hyperlink>
        </w:p>
        <w:p w14:paraId="1F140170" w14:textId="142BB446"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30" w:history="1">
            <w:r w:rsidR="0003685E" w:rsidRPr="00F17D11">
              <w:rPr>
                <w:rStyle w:val="Hipervnculo"/>
                <w:noProof/>
                <w:lang w:val="es-ES"/>
              </w:rPr>
              <w:t>4.</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rPr>
              <w:t>Abreviaturas</w:t>
            </w:r>
            <w:r w:rsidR="0003685E">
              <w:rPr>
                <w:noProof/>
                <w:webHidden/>
              </w:rPr>
              <w:tab/>
            </w:r>
            <w:r w:rsidR="0003685E">
              <w:rPr>
                <w:noProof/>
                <w:webHidden/>
              </w:rPr>
              <w:fldChar w:fldCharType="begin"/>
            </w:r>
            <w:r w:rsidR="0003685E">
              <w:rPr>
                <w:noProof/>
                <w:webHidden/>
              </w:rPr>
              <w:instrText xml:space="preserve"> PAGEREF _Toc58581530 \h </w:instrText>
            </w:r>
            <w:r w:rsidR="0003685E">
              <w:rPr>
                <w:noProof/>
                <w:webHidden/>
              </w:rPr>
            </w:r>
            <w:r w:rsidR="0003685E">
              <w:rPr>
                <w:noProof/>
                <w:webHidden/>
              </w:rPr>
              <w:fldChar w:fldCharType="separate"/>
            </w:r>
            <w:r w:rsidR="0003685E">
              <w:rPr>
                <w:noProof/>
                <w:webHidden/>
              </w:rPr>
              <w:t>5</w:t>
            </w:r>
            <w:r w:rsidR="0003685E">
              <w:rPr>
                <w:noProof/>
                <w:webHidden/>
              </w:rPr>
              <w:fldChar w:fldCharType="end"/>
            </w:r>
          </w:hyperlink>
        </w:p>
        <w:p w14:paraId="5D87F256" w14:textId="1CC47434"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31" w:history="1">
            <w:r w:rsidR="0003685E" w:rsidRPr="00F17D11">
              <w:rPr>
                <w:rStyle w:val="Hipervnculo"/>
                <w:noProof/>
                <w:lang w:val="es-ES"/>
              </w:rPr>
              <w:t>5.</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lang w:val="es-ES"/>
              </w:rPr>
              <w:t>Contenido técnico / requisitos técnicos</w:t>
            </w:r>
            <w:r w:rsidR="0003685E">
              <w:rPr>
                <w:noProof/>
                <w:webHidden/>
              </w:rPr>
              <w:tab/>
            </w:r>
            <w:r w:rsidR="0003685E">
              <w:rPr>
                <w:noProof/>
                <w:webHidden/>
              </w:rPr>
              <w:fldChar w:fldCharType="begin"/>
            </w:r>
            <w:r w:rsidR="0003685E">
              <w:rPr>
                <w:noProof/>
                <w:webHidden/>
              </w:rPr>
              <w:instrText xml:space="preserve"> PAGEREF _Toc58581531 \h </w:instrText>
            </w:r>
            <w:r w:rsidR="0003685E">
              <w:rPr>
                <w:noProof/>
                <w:webHidden/>
              </w:rPr>
            </w:r>
            <w:r w:rsidR="0003685E">
              <w:rPr>
                <w:noProof/>
                <w:webHidden/>
              </w:rPr>
              <w:fldChar w:fldCharType="separate"/>
            </w:r>
            <w:r w:rsidR="0003685E">
              <w:rPr>
                <w:noProof/>
                <w:webHidden/>
              </w:rPr>
              <w:t>6</w:t>
            </w:r>
            <w:r w:rsidR="0003685E">
              <w:rPr>
                <w:noProof/>
                <w:webHidden/>
              </w:rPr>
              <w:fldChar w:fldCharType="end"/>
            </w:r>
          </w:hyperlink>
        </w:p>
        <w:p w14:paraId="4368C67A" w14:textId="363222D6"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2" w:history="1">
            <w:r w:rsidR="0003685E" w:rsidRPr="00F17D11">
              <w:rPr>
                <w:rStyle w:val="Hipervnculo"/>
                <w:noProof/>
              </w:rPr>
              <w:t>5.1</w:t>
            </w:r>
            <w:r w:rsidR="0003685E">
              <w:rPr>
                <w:rFonts w:asciiTheme="minorHAnsi" w:eastAsiaTheme="minorEastAsia" w:hAnsiTheme="minorHAnsi" w:cstheme="minorBidi"/>
                <w:b w:val="0"/>
                <w:bCs w:val="0"/>
                <w:noProof/>
                <w:lang w:eastAsia="es-CR"/>
              </w:rPr>
              <w:tab/>
            </w:r>
            <w:r w:rsidR="0003685E" w:rsidRPr="00F17D11">
              <w:rPr>
                <w:rStyle w:val="Hipervnculo"/>
                <w:noProof/>
              </w:rPr>
              <w:t>Lineamientos generales para ingreso y permanencia en centros educativos</w:t>
            </w:r>
            <w:r w:rsidR="0003685E">
              <w:rPr>
                <w:noProof/>
                <w:webHidden/>
              </w:rPr>
              <w:tab/>
            </w:r>
            <w:r w:rsidR="0003685E">
              <w:rPr>
                <w:noProof/>
                <w:webHidden/>
              </w:rPr>
              <w:fldChar w:fldCharType="begin"/>
            </w:r>
            <w:r w:rsidR="0003685E">
              <w:rPr>
                <w:noProof/>
                <w:webHidden/>
              </w:rPr>
              <w:instrText xml:space="preserve"> PAGEREF _Toc58581532 \h </w:instrText>
            </w:r>
            <w:r w:rsidR="0003685E">
              <w:rPr>
                <w:noProof/>
                <w:webHidden/>
              </w:rPr>
            </w:r>
            <w:r w:rsidR="0003685E">
              <w:rPr>
                <w:noProof/>
                <w:webHidden/>
              </w:rPr>
              <w:fldChar w:fldCharType="separate"/>
            </w:r>
            <w:r w:rsidR="0003685E">
              <w:rPr>
                <w:noProof/>
                <w:webHidden/>
              </w:rPr>
              <w:t>6</w:t>
            </w:r>
            <w:r w:rsidR="0003685E">
              <w:rPr>
                <w:noProof/>
                <w:webHidden/>
              </w:rPr>
              <w:fldChar w:fldCharType="end"/>
            </w:r>
          </w:hyperlink>
        </w:p>
        <w:p w14:paraId="25930C1D" w14:textId="34FA4CEB"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3" w:history="1">
            <w:r w:rsidR="0003685E" w:rsidRPr="00F17D11">
              <w:rPr>
                <w:rStyle w:val="Hipervnculo"/>
                <w:noProof/>
              </w:rPr>
              <w:t>5.2</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Reapertura de Centros Educativos públicos y privados</w:t>
            </w:r>
            <w:r w:rsidR="0003685E">
              <w:rPr>
                <w:noProof/>
                <w:webHidden/>
              </w:rPr>
              <w:tab/>
            </w:r>
            <w:r w:rsidR="0003685E">
              <w:rPr>
                <w:noProof/>
                <w:webHidden/>
              </w:rPr>
              <w:fldChar w:fldCharType="begin"/>
            </w:r>
            <w:r w:rsidR="0003685E">
              <w:rPr>
                <w:noProof/>
                <w:webHidden/>
              </w:rPr>
              <w:instrText xml:space="preserve"> PAGEREF _Toc58581533 \h </w:instrText>
            </w:r>
            <w:r w:rsidR="0003685E">
              <w:rPr>
                <w:noProof/>
                <w:webHidden/>
              </w:rPr>
            </w:r>
            <w:r w:rsidR="0003685E">
              <w:rPr>
                <w:noProof/>
                <w:webHidden/>
              </w:rPr>
              <w:fldChar w:fldCharType="separate"/>
            </w:r>
            <w:r w:rsidR="0003685E">
              <w:rPr>
                <w:noProof/>
                <w:webHidden/>
              </w:rPr>
              <w:t>7</w:t>
            </w:r>
            <w:r w:rsidR="0003685E">
              <w:rPr>
                <w:noProof/>
                <w:webHidden/>
              </w:rPr>
              <w:fldChar w:fldCharType="end"/>
            </w:r>
          </w:hyperlink>
        </w:p>
        <w:p w14:paraId="15448D8E" w14:textId="2B35E501"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4" w:history="1">
            <w:r w:rsidR="0003685E" w:rsidRPr="00F17D11">
              <w:rPr>
                <w:rStyle w:val="Hipervnculo"/>
                <w:noProof/>
              </w:rPr>
              <w:t>5.3</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para funcionarios de Centros Educativos públicos y privados</w:t>
            </w:r>
            <w:r w:rsidR="0003685E">
              <w:rPr>
                <w:noProof/>
                <w:webHidden/>
              </w:rPr>
              <w:tab/>
            </w:r>
            <w:r w:rsidR="0003685E">
              <w:rPr>
                <w:noProof/>
                <w:webHidden/>
              </w:rPr>
              <w:fldChar w:fldCharType="begin"/>
            </w:r>
            <w:r w:rsidR="0003685E">
              <w:rPr>
                <w:noProof/>
                <w:webHidden/>
              </w:rPr>
              <w:instrText xml:space="preserve"> PAGEREF _Toc58581534 \h </w:instrText>
            </w:r>
            <w:r w:rsidR="0003685E">
              <w:rPr>
                <w:noProof/>
                <w:webHidden/>
              </w:rPr>
            </w:r>
            <w:r w:rsidR="0003685E">
              <w:rPr>
                <w:noProof/>
                <w:webHidden/>
              </w:rPr>
              <w:fldChar w:fldCharType="separate"/>
            </w:r>
            <w:r w:rsidR="0003685E">
              <w:rPr>
                <w:noProof/>
                <w:webHidden/>
              </w:rPr>
              <w:t>7</w:t>
            </w:r>
            <w:r w:rsidR="0003685E">
              <w:rPr>
                <w:noProof/>
                <w:webHidden/>
              </w:rPr>
              <w:fldChar w:fldCharType="end"/>
            </w:r>
          </w:hyperlink>
        </w:p>
        <w:p w14:paraId="01F72BF9" w14:textId="1EE7CBE2"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5" w:history="1">
            <w:r w:rsidR="0003685E" w:rsidRPr="00F17D11">
              <w:rPr>
                <w:rStyle w:val="Hipervnculo"/>
                <w:noProof/>
              </w:rPr>
              <w:t>5.3.1</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para la administración de centros educativos públicos y privados:</w:t>
            </w:r>
            <w:r w:rsidR="0003685E">
              <w:rPr>
                <w:noProof/>
                <w:webHidden/>
              </w:rPr>
              <w:tab/>
            </w:r>
            <w:r w:rsidR="0003685E">
              <w:rPr>
                <w:noProof/>
                <w:webHidden/>
              </w:rPr>
              <w:fldChar w:fldCharType="begin"/>
            </w:r>
            <w:r w:rsidR="0003685E">
              <w:rPr>
                <w:noProof/>
                <w:webHidden/>
              </w:rPr>
              <w:instrText xml:space="preserve"> PAGEREF _Toc58581535 \h </w:instrText>
            </w:r>
            <w:r w:rsidR="0003685E">
              <w:rPr>
                <w:noProof/>
                <w:webHidden/>
              </w:rPr>
            </w:r>
            <w:r w:rsidR="0003685E">
              <w:rPr>
                <w:noProof/>
                <w:webHidden/>
              </w:rPr>
              <w:fldChar w:fldCharType="separate"/>
            </w:r>
            <w:r w:rsidR="0003685E">
              <w:rPr>
                <w:noProof/>
                <w:webHidden/>
              </w:rPr>
              <w:t>7</w:t>
            </w:r>
            <w:r w:rsidR="0003685E">
              <w:rPr>
                <w:noProof/>
                <w:webHidden/>
              </w:rPr>
              <w:fldChar w:fldCharType="end"/>
            </w:r>
          </w:hyperlink>
        </w:p>
        <w:p w14:paraId="025EA975" w14:textId="45DD0EB2"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6" w:history="1">
            <w:r w:rsidR="0003685E" w:rsidRPr="00F17D11">
              <w:rPr>
                <w:rStyle w:val="Hipervnculo"/>
                <w:noProof/>
                <w:lang w:val="es-ES"/>
              </w:rPr>
              <w:t>5.3.2</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Disposiciones para el personal de limpieza, cocina, seguridad y mantenimiento:</w:t>
            </w:r>
            <w:r w:rsidR="0003685E">
              <w:rPr>
                <w:noProof/>
                <w:webHidden/>
              </w:rPr>
              <w:tab/>
            </w:r>
            <w:r w:rsidR="0003685E">
              <w:rPr>
                <w:noProof/>
                <w:webHidden/>
              </w:rPr>
              <w:fldChar w:fldCharType="begin"/>
            </w:r>
            <w:r w:rsidR="0003685E">
              <w:rPr>
                <w:noProof/>
                <w:webHidden/>
              </w:rPr>
              <w:instrText xml:space="preserve"> PAGEREF _Toc58581536 \h </w:instrText>
            </w:r>
            <w:r w:rsidR="0003685E">
              <w:rPr>
                <w:noProof/>
                <w:webHidden/>
              </w:rPr>
            </w:r>
            <w:r w:rsidR="0003685E">
              <w:rPr>
                <w:noProof/>
                <w:webHidden/>
              </w:rPr>
              <w:fldChar w:fldCharType="separate"/>
            </w:r>
            <w:r w:rsidR="0003685E">
              <w:rPr>
                <w:noProof/>
                <w:webHidden/>
              </w:rPr>
              <w:t>9</w:t>
            </w:r>
            <w:r w:rsidR="0003685E">
              <w:rPr>
                <w:noProof/>
                <w:webHidden/>
              </w:rPr>
              <w:fldChar w:fldCharType="end"/>
            </w:r>
          </w:hyperlink>
        </w:p>
        <w:p w14:paraId="04979140" w14:textId="128C7567"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7" w:history="1">
            <w:r w:rsidR="0003685E" w:rsidRPr="00F17D11">
              <w:rPr>
                <w:rStyle w:val="Hipervnculo"/>
                <w:noProof/>
              </w:rPr>
              <w:t>5.3.3</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para el personal docente, bibliotecarios y otros funcionarios administrativos del centro educativo:</w:t>
            </w:r>
            <w:r w:rsidR="0003685E">
              <w:rPr>
                <w:noProof/>
                <w:webHidden/>
              </w:rPr>
              <w:tab/>
            </w:r>
            <w:r w:rsidR="0003685E">
              <w:rPr>
                <w:noProof/>
                <w:webHidden/>
              </w:rPr>
              <w:fldChar w:fldCharType="begin"/>
            </w:r>
            <w:r w:rsidR="0003685E">
              <w:rPr>
                <w:noProof/>
                <w:webHidden/>
              </w:rPr>
              <w:instrText xml:space="preserve"> PAGEREF _Toc58581537 \h </w:instrText>
            </w:r>
            <w:r w:rsidR="0003685E">
              <w:rPr>
                <w:noProof/>
                <w:webHidden/>
              </w:rPr>
            </w:r>
            <w:r w:rsidR="0003685E">
              <w:rPr>
                <w:noProof/>
                <w:webHidden/>
              </w:rPr>
              <w:fldChar w:fldCharType="separate"/>
            </w:r>
            <w:r w:rsidR="0003685E">
              <w:rPr>
                <w:noProof/>
                <w:webHidden/>
              </w:rPr>
              <w:t>10</w:t>
            </w:r>
            <w:r w:rsidR="0003685E">
              <w:rPr>
                <w:noProof/>
                <w:webHidden/>
              </w:rPr>
              <w:fldChar w:fldCharType="end"/>
            </w:r>
          </w:hyperlink>
        </w:p>
        <w:p w14:paraId="45AC0103" w14:textId="5D6444E0"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8" w:history="1">
            <w:r w:rsidR="0003685E" w:rsidRPr="00F17D11">
              <w:rPr>
                <w:rStyle w:val="Hipervnculo"/>
                <w:noProof/>
                <w:lang w:val="es-ES"/>
              </w:rPr>
              <w:t>5.4</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Disposiciones para padres, madres, encargados y visitantes a los centros educativos:</w:t>
            </w:r>
            <w:r w:rsidR="0003685E">
              <w:rPr>
                <w:noProof/>
                <w:webHidden/>
              </w:rPr>
              <w:tab/>
            </w:r>
            <w:r w:rsidR="0003685E">
              <w:rPr>
                <w:noProof/>
                <w:webHidden/>
              </w:rPr>
              <w:fldChar w:fldCharType="begin"/>
            </w:r>
            <w:r w:rsidR="0003685E">
              <w:rPr>
                <w:noProof/>
                <w:webHidden/>
              </w:rPr>
              <w:instrText xml:space="preserve"> PAGEREF _Toc58581538 \h </w:instrText>
            </w:r>
            <w:r w:rsidR="0003685E">
              <w:rPr>
                <w:noProof/>
                <w:webHidden/>
              </w:rPr>
            </w:r>
            <w:r w:rsidR="0003685E">
              <w:rPr>
                <w:noProof/>
                <w:webHidden/>
              </w:rPr>
              <w:fldChar w:fldCharType="separate"/>
            </w:r>
            <w:r w:rsidR="0003685E">
              <w:rPr>
                <w:noProof/>
                <w:webHidden/>
              </w:rPr>
              <w:t>10</w:t>
            </w:r>
            <w:r w:rsidR="0003685E">
              <w:rPr>
                <w:noProof/>
                <w:webHidden/>
              </w:rPr>
              <w:fldChar w:fldCharType="end"/>
            </w:r>
          </w:hyperlink>
        </w:p>
        <w:p w14:paraId="72AFAE36" w14:textId="2B9D7788"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39" w:history="1">
            <w:r w:rsidR="0003685E" w:rsidRPr="00F17D11">
              <w:rPr>
                <w:rStyle w:val="Hipervnculo"/>
                <w:noProof/>
              </w:rPr>
              <w:t>5.5</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Vigilancia de la salud en estudiantes y personal que labora en Centros Educativos Públicos y Privados</w:t>
            </w:r>
            <w:r w:rsidR="0003685E">
              <w:rPr>
                <w:noProof/>
                <w:webHidden/>
              </w:rPr>
              <w:tab/>
            </w:r>
            <w:r w:rsidR="0003685E">
              <w:rPr>
                <w:noProof/>
                <w:webHidden/>
              </w:rPr>
              <w:fldChar w:fldCharType="begin"/>
            </w:r>
            <w:r w:rsidR="0003685E">
              <w:rPr>
                <w:noProof/>
                <w:webHidden/>
              </w:rPr>
              <w:instrText xml:space="preserve"> PAGEREF _Toc58581539 \h </w:instrText>
            </w:r>
            <w:r w:rsidR="0003685E">
              <w:rPr>
                <w:noProof/>
                <w:webHidden/>
              </w:rPr>
            </w:r>
            <w:r w:rsidR="0003685E">
              <w:rPr>
                <w:noProof/>
                <w:webHidden/>
              </w:rPr>
              <w:fldChar w:fldCharType="separate"/>
            </w:r>
            <w:r w:rsidR="0003685E">
              <w:rPr>
                <w:noProof/>
                <w:webHidden/>
              </w:rPr>
              <w:t>11</w:t>
            </w:r>
            <w:r w:rsidR="0003685E">
              <w:rPr>
                <w:noProof/>
                <w:webHidden/>
              </w:rPr>
              <w:fldChar w:fldCharType="end"/>
            </w:r>
          </w:hyperlink>
        </w:p>
        <w:p w14:paraId="58BB43B4" w14:textId="7C5274B2"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0" w:history="1">
            <w:r w:rsidR="0003685E" w:rsidRPr="00F17D11">
              <w:rPr>
                <w:rStyle w:val="Hipervnculo"/>
                <w:noProof/>
              </w:rPr>
              <w:t>5.6</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sobre el uso del espacio y aforos</w:t>
            </w:r>
            <w:r w:rsidR="0003685E">
              <w:rPr>
                <w:noProof/>
                <w:webHidden/>
              </w:rPr>
              <w:tab/>
            </w:r>
            <w:r w:rsidR="0003685E">
              <w:rPr>
                <w:noProof/>
                <w:webHidden/>
              </w:rPr>
              <w:fldChar w:fldCharType="begin"/>
            </w:r>
            <w:r w:rsidR="0003685E">
              <w:rPr>
                <w:noProof/>
                <w:webHidden/>
              </w:rPr>
              <w:instrText xml:space="preserve"> PAGEREF _Toc58581540 \h </w:instrText>
            </w:r>
            <w:r w:rsidR="0003685E">
              <w:rPr>
                <w:noProof/>
                <w:webHidden/>
              </w:rPr>
            </w:r>
            <w:r w:rsidR="0003685E">
              <w:rPr>
                <w:noProof/>
                <w:webHidden/>
              </w:rPr>
              <w:fldChar w:fldCharType="separate"/>
            </w:r>
            <w:r w:rsidR="0003685E">
              <w:rPr>
                <w:noProof/>
                <w:webHidden/>
              </w:rPr>
              <w:t>12</w:t>
            </w:r>
            <w:r w:rsidR="0003685E">
              <w:rPr>
                <w:noProof/>
                <w:webHidden/>
              </w:rPr>
              <w:fldChar w:fldCharType="end"/>
            </w:r>
          </w:hyperlink>
        </w:p>
        <w:p w14:paraId="2321346C" w14:textId="29FAC9F3"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1" w:history="1">
            <w:r w:rsidR="0003685E" w:rsidRPr="00F17D11">
              <w:rPr>
                <w:rStyle w:val="Hipervnculo"/>
                <w:noProof/>
              </w:rPr>
              <w:t>5.6.1</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para la organización de las aulas:</w:t>
            </w:r>
            <w:r w:rsidR="0003685E">
              <w:rPr>
                <w:noProof/>
                <w:webHidden/>
              </w:rPr>
              <w:tab/>
            </w:r>
            <w:r w:rsidR="0003685E">
              <w:rPr>
                <w:noProof/>
                <w:webHidden/>
              </w:rPr>
              <w:fldChar w:fldCharType="begin"/>
            </w:r>
            <w:r w:rsidR="0003685E">
              <w:rPr>
                <w:noProof/>
                <w:webHidden/>
              </w:rPr>
              <w:instrText xml:space="preserve"> PAGEREF _Toc58581541 \h </w:instrText>
            </w:r>
            <w:r w:rsidR="0003685E">
              <w:rPr>
                <w:noProof/>
                <w:webHidden/>
              </w:rPr>
            </w:r>
            <w:r w:rsidR="0003685E">
              <w:rPr>
                <w:noProof/>
                <w:webHidden/>
              </w:rPr>
              <w:fldChar w:fldCharType="separate"/>
            </w:r>
            <w:r w:rsidR="0003685E">
              <w:rPr>
                <w:noProof/>
                <w:webHidden/>
              </w:rPr>
              <w:t>12</w:t>
            </w:r>
            <w:r w:rsidR="0003685E">
              <w:rPr>
                <w:noProof/>
                <w:webHidden/>
              </w:rPr>
              <w:fldChar w:fldCharType="end"/>
            </w:r>
          </w:hyperlink>
        </w:p>
        <w:p w14:paraId="4BE4D984" w14:textId="60B09B8B"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2" w:history="1">
            <w:r w:rsidR="0003685E" w:rsidRPr="00F17D11">
              <w:rPr>
                <w:rStyle w:val="Hipervnculo"/>
                <w:noProof/>
                <w:lang w:val="es-ES"/>
              </w:rPr>
              <w:t>5.6.2</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Disposiciones para laboratorios (química, computación, biología y otros) y talleres</w:t>
            </w:r>
            <w:r w:rsidR="0003685E">
              <w:rPr>
                <w:noProof/>
                <w:webHidden/>
              </w:rPr>
              <w:tab/>
            </w:r>
            <w:r w:rsidR="0003685E">
              <w:rPr>
                <w:noProof/>
                <w:webHidden/>
              </w:rPr>
              <w:fldChar w:fldCharType="begin"/>
            </w:r>
            <w:r w:rsidR="0003685E">
              <w:rPr>
                <w:noProof/>
                <w:webHidden/>
              </w:rPr>
              <w:instrText xml:space="preserve"> PAGEREF _Toc58581542 \h </w:instrText>
            </w:r>
            <w:r w:rsidR="0003685E">
              <w:rPr>
                <w:noProof/>
                <w:webHidden/>
              </w:rPr>
            </w:r>
            <w:r w:rsidR="0003685E">
              <w:rPr>
                <w:noProof/>
                <w:webHidden/>
              </w:rPr>
              <w:fldChar w:fldCharType="separate"/>
            </w:r>
            <w:r w:rsidR="0003685E">
              <w:rPr>
                <w:noProof/>
                <w:webHidden/>
              </w:rPr>
              <w:t>12</w:t>
            </w:r>
            <w:r w:rsidR="0003685E">
              <w:rPr>
                <w:noProof/>
                <w:webHidden/>
              </w:rPr>
              <w:fldChar w:fldCharType="end"/>
            </w:r>
          </w:hyperlink>
        </w:p>
        <w:p w14:paraId="25798555" w14:textId="4D0FFACF"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3" w:history="1">
            <w:r w:rsidR="0003685E" w:rsidRPr="00F17D11">
              <w:rPr>
                <w:rStyle w:val="Hipervnculo"/>
                <w:noProof/>
                <w:lang w:val="es-ES"/>
              </w:rPr>
              <w:t>5.6.3</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Disposiciones para uso de bibliotecas:</w:t>
            </w:r>
            <w:r w:rsidR="0003685E">
              <w:rPr>
                <w:noProof/>
                <w:webHidden/>
              </w:rPr>
              <w:tab/>
            </w:r>
            <w:r w:rsidR="0003685E">
              <w:rPr>
                <w:noProof/>
                <w:webHidden/>
              </w:rPr>
              <w:fldChar w:fldCharType="begin"/>
            </w:r>
            <w:r w:rsidR="0003685E">
              <w:rPr>
                <w:noProof/>
                <w:webHidden/>
              </w:rPr>
              <w:instrText xml:space="preserve"> PAGEREF _Toc58581543 \h </w:instrText>
            </w:r>
            <w:r w:rsidR="0003685E">
              <w:rPr>
                <w:noProof/>
                <w:webHidden/>
              </w:rPr>
            </w:r>
            <w:r w:rsidR="0003685E">
              <w:rPr>
                <w:noProof/>
                <w:webHidden/>
              </w:rPr>
              <w:fldChar w:fldCharType="separate"/>
            </w:r>
            <w:r w:rsidR="0003685E">
              <w:rPr>
                <w:noProof/>
                <w:webHidden/>
              </w:rPr>
              <w:t>12</w:t>
            </w:r>
            <w:r w:rsidR="0003685E">
              <w:rPr>
                <w:noProof/>
                <w:webHidden/>
              </w:rPr>
              <w:fldChar w:fldCharType="end"/>
            </w:r>
          </w:hyperlink>
        </w:p>
        <w:p w14:paraId="41FCC254" w14:textId="5892A23A"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4" w:history="1">
            <w:r w:rsidR="0003685E" w:rsidRPr="00F17D11">
              <w:rPr>
                <w:rStyle w:val="Hipervnculo"/>
                <w:noProof/>
              </w:rPr>
              <w:t>5.6.4</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Cuidado de la salud mental de los estudiantes</w:t>
            </w:r>
            <w:r w:rsidR="0003685E">
              <w:rPr>
                <w:noProof/>
                <w:webHidden/>
              </w:rPr>
              <w:tab/>
            </w:r>
            <w:r w:rsidR="0003685E">
              <w:rPr>
                <w:noProof/>
                <w:webHidden/>
              </w:rPr>
              <w:fldChar w:fldCharType="begin"/>
            </w:r>
            <w:r w:rsidR="0003685E">
              <w:rPr>
                <w:noProof/>
                <w:webHidden/>
              </w:rPr>
              <w:instrText xml:space="preserve"> PAGEREF _Toc58581544 \h </w:instrText>
            </w:r>
            <w:r w:rsidR="0003685E">
              <w:rPr>
                <w:noProof/>
                <w:webHidden/>
              </w:rPr>
            </w:r>
            <w:r w:rsidR="0003685E">
              <w:rPr>
                <w:noProof/>
                <w:webHidden/>
              </w:rPr>
              <w:fldChar w:fldCharType="separate"/>
            </w:r>
            <w:r w:rsidR="0003685E">
              <w:rPr>
                <w:noProof/>
                <w:webHidden/>
              </w:rPr>
              <w:t>13</w:t>
            </w:r>
            <w:r w:rsidR="0003685E">
              <w:rPr>
                <w:noProof/>
                <w:webHidden/>
              </w:rPr>
              <w:fldChar w:fldCharType="end"/>
            </w:r>
          </w:hyperlink>
        </w:p>
        <w:p w14:paraId="18B7F00D" w14:textId="1BEE0A39"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5" w:history="1">
            <w:r w:rsidR="0003685E" w:rsidRPr="00F17D11">
              <w:rPr>
                <w:rStyle w:val="Hipervnculo"/>
                <w:noProof/>
              </w:rPr>
              <w:t>5.7</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rPr>
              <w:t>Disposiciones de Limpieza y desinfección de centros educativos:</w:t>
            </w:r>
            <w:r w:rsidR="0003685E">
              <w:rPr>
                <w:noProof/>
                <w:webHidden/>
              </w:rPr>
              <w:tab/>
            </w:r>
            <w:r w:rsidR="0003685E">
              <w:rPr>
                <w:noProof/>
                <w:webHidden/>
              </w:rPr>
              <w:fldChar w:fldCharType="begin"/>
            </w:r>
            <w:r w:rsidR="0003685E">
              <w:rPr>
                <w:noProof/>
                <w:webHidden/>
              </w:rPr>
              <w:instrText xml:space="preserve"> PAGEREF _Toc58581545 \h </w:instrText>
            </w:r>
            <w:r w:rsidR="0003685E">
              <w:rPr>
                <w:noProof/>
                <w:webHidden/>
              </w:rPr>
            </w:r>
            <w:r w:rsidR="0003685E">
              <w:rPr>
                <w:noProof/>
                <w:webHidden/>
              </w:rPr>
              <w:fldChar w:fldCharType="separate"/>
            </w:r>
            <w:r w:rsidR="0003685E">
              <w:rPr>
                <w:noProof/>
                <w:webHidden/>
              </w:rPr>
              <w:t>13</w:t>
            </w:r>
            <w:r w:rsidR="0003685E">
              <w:rPr>
                <w:noProof/>
                <w:webHidden/>
              </w:rPr>
              <w:fldChar w:fldCharType="end"/>
            </w:r>
          </w:hyperlink>
        </w:p>
        <w:p w14:paraId="6380ECE6" w14:textId="5DE4C8A8"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6" w:history="1">
            <w:r w:rsidR="0003685E" w:rsidRPr="00F17D11">
              <w:rPr>
                <w:rStyle w:val="Hipervnculo"/>
                <w:noProof/>
                <w:lang w:val="es-ES"/>
              </w:rPr>
              <w:t>5.8</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Disposiciones sobre el uso de la mascarilla</w:t>
            </w:r>
            <w:r w:rsidR="0003685E">
              <w:rPr>
                <w:noProof/>
                <w:webHidden/>
              </w:rPr>
              <w:tab/>
            </w:r>
            <w:r w:rsidR="0003685E">
              <w:rPr>
                <w:noProof/>
                <w:webHidden/>
              </w:rPr>
              <w:fldChar w:fldCharType="begin"/>
            </w:r>
            <w:r w:rsidR="0003685E">
              <w:rPr>
                <w:noProof/>
                <w:webHidden/>
              </w:rPr>
              <w:instrText xml:space="preserve"> PAGEREF _Toc58581546 \h </w:instrText>
            </w:r>
            <w:r w:rsidR="0003685E">
              <w:rPr>
                <w:noProof/>
                <w:webHidden/>
              </w:rPr>
            </w:r>
            <w:r w:rsidR="0003685E">
              <w:rPr>
                <w:noProof/>
                <w:webHidden/>
              </w:rPr>
              <w:fldChar w:fldCharType="separate"/>
            </w:r>
            <w:r w:rsidR="0003685E">
              <w:rPr>
                <w:noProof/>
                <w:webHidden/>
              </w:rPr>
              <w:t>14</w:t>
            </w:r>
            <w:r w:rsidR="0003685E">
              <w:rPr>
                <w:noProof/>
                <w:webHidden/>
              </w:rPr>
              <w:fldChar w:fldCharType="end"/>
            </w:r>
          </w:hyperlink>
        </w:p>
        <w:p w14:paraId="640D2D03" w14:textId="0B464FAA" w:rsidR="0003685E" w:rsidRDefault="00591469">
          <w:pPr>
            <w:pStyle w:val="TDC2"/>
            <w:tabs>
              <w:tab w:val="left" w:pos="960"/>
              <w:tab w:val="right" w:leader="dot" w:pos="8828"/>
            </w:tabs>
            <w:rPr>
              <w:rFonts w:asciiTheme="minorHAnsi" w:eastAsiaTheme="minorEastAsia" w:hAnsiTheme="minorHAnsi" w:cstheme="minorBidi"/>
              <w:b w:val="0"/>
              <w:bCs w:val="0"/>
              <w:noProof/>
              <w:lang w:eastAsia="es-CR"/>
            </w:rPr>
          </w:pPr>
          <w:hyperlink w:anchor="_Toc58581547" w:history="1">
            <w:r w:rsidR="0003685E" w:rsidRPr="00F17D11">
              <w:rPr>
                <w:rStyle w:val="Hipervnculo"/>
                <w:noProof/>
                <w:lang w:val="es-ES"/>
              </w:rPr>
              <w:t>5.9</w:t>
            </w:r>
            <w:r w:rsidR="0003685E">
              <w:rPr>
                <w:rFonts w:asciiTheme="minorHAnsi" w:eastAsiaTheme="minorEastAsia" w:hAnsiTheme="minorHAnsi" w:cstheme="minorBidi"/>
                <w:b w:val="0"/>
                <w:bCs w:val="0"/>
                <w:noProof/>
                <w:lang w:eastAsia="es-CR"/>
              </w:rPr>
              <w:tab/>
            </w:r>
            <w:r w:rsidR="0003685E" w:rsidRPr="00F17D11">
              <w:rPr>
                <w:rStyle w:val="Hipervnculo"/>
                <w:noProof/>
                <w:shd w:val="clear" w:color="auto" w:fill="FFFFFF"/>
                <w:lang w:val="es-ES"/>
              </w:rPr>
              <w:t>Retiro de certificados, diplomas o constancias en Centros Educativos o Sedes Regionales</w:t>
            </w:r>
            <w:r w:rsidR="0003685E">
              <w:rPr>
                <w:noProof/>
                <w:webHidden/>
              </w:rPr>
              <w:tab/>
            </w:r>
            <w:r w:rsidR="0003685E">
              <w:rPr>
                <w:noProof/>
                <w:webHidden/>
              </w:rPr>
              <w:fldChar w:fldCharType="begin"/>
            </w:r>
            <w:r w:rsidR="0003685E">
              <w:rPr>
                <w:noProof/>
                <w:webHidden/>
              </w:rPr>
              <w:instrText xml:space="preserve"> PAGEREF _Toc58581547 \h </w:instrText>
            </w:r>
            <w:r w:rsidR="0003685E">
              <w:rPr>
                <w:noProof/>
                <w:webHidden/>
              </w:rPr>
            </w:r>
            <w:r w:rsidR="0003685E">
              <w:rPr>
                <w:noProof/>
                <w:webHidden/>
              </w:rPr>
              <w:fldChar w:fldCharType="separate"/>
            </w:r>
            <w:r w:rsidR="0003685E">
              <w:rPr>
                <w:noProof/>
                <w:webHidden/>
              </w:rPr>
              <w:t>15</w:t>
            </w:r>
            <w:r w:rsidR="0003685E">
              <w:rPr>
                <w:noProof/>
                <w:webHidden/>
              </w:rPr>
              <w:fldChar w:fldCharType="end"/>
            </w:r>
          </w:hyperlink>
        </w:p>
        <w:p w14:paraId="6884B6C9" w14:textId="6C23435C" w:rsidR="0003685E" w:rsidRDefault="00591469">
          <w:pPr>
            <w:pStyle w:val="TDC1"/>
            <w:tabs>
              <w:tab w:val="left" w:pos="480"/>
              <w:tab w:val="right" w:leader="dot" w:pos="8828"/>
            </w:tabs>
            <w:rPr>
              <w:rFonts w:asciiTheme="minorHAnsi" w:eastAsiaTheme="minorEastAsia" w:hAnsiTheme="minorHAnsi" w:cstheme="minorBidi"/>
              <w:b w:val="0"/>
              <w:bCs w:val="0"/>
              <w:i w:val="0"/>
              <w:iCs w:val="0"/>
              <w:noProof/>
              <w:sz w:val="22"/>
              <w:szCs w:val="22"/>
              <w:lang w:eastAsia="es-CR"/>
            </w:rPr>
          </w:pPr>
          <w:hyperlink w:anchor="_Toc58581548" w:history="1">
            <w:r w:rsidR="0003685E" w:rsidRPr="00F17D11">
              <w:rPr>
                <w:rStyle w:val="Hipervnculo"/>
                <w:noProof/>
                <w:lang w:val="es-ES"/>
              </w:rPr>
              <w:t>6.</w:t>
            </w:r>
            <w:r w:rsidR="0003685E">
              <w:rPr>
                <w:rFonts w:asciiTheme="minorHAnsi" w:eastAsiaTheme="minorEastAsia" w:hAnsiTheme="minorHAnsi" w:cstheme="minorBidi"/>
                <w:b w:val="0"/>
                <w:bCs w:val="0"/>
                <w:i w:val="0"/>
                <w:iCs w:val="0"/>
                <w:noProof/>
                <w:sz w:val="22"/>
                <w:szCs w:val="22"/>
                <w:lang w:eastAsia="es-CR"/>
              </w:rPr>
              <w:tab/>
            </w:r>
            <w:r w:rsidR="0003685E" w:rsidRPr="00F17D11">
              <w:rPr>
                <w:rStyle w:val="Hipervnculo"/>
                <w:noProof/>
              </w:rPr>
              <w:t>Observancia</w:t>
            </w:r>
            <w:r w:rsidR="0003685E">
              <w:rPr>
                <w:noProof/>
                <w:webHidden/>
              </w:rPr>
              <w:tab/>
            </w:r>
            <w:r w:rsidR="0003685E">
              <w:rPr>
                <w:noProof/>
                <w:webHidden/>
              </w:rPr>
              <w:fldChar w:fldCharType="begin"/>
            </w:r>
            <w:r w:rsidR="0003685E">
              <w:rPr>
                <w:noProof/>
                <w:webHidden/>
              </w:rPr>
              <w:instrText xml:space="preserve"> PAGEREF _Toc58581548 \h </w:instrText>
            </w:r>
            <w:r w:rsidR="0003685E">
              <w:rPr>
                <w:noProof/>
                <w:webHidden/>
              </w:rPr>
            </w:r>
            <w:r w:rsidR="0003685E">
              <w:rPr>
                <w:noProof/>
                <w:webHidden/>
              </w:rPr>
              <w:fldChar w:fldCharType="separate"/>
            </w:r>
            <w:r w:rsidR="0003685E">
              <w:rPr>
                <w:noProof/>
                <w:webHidden/>
              </w:rPr>
              <w:t>16</w:t>
            </w:r>
            <w:r w:rsidR="0003685E">
              <w:rPr>
                <w:noProof/>
                <w:webHidden/>
              </w:rPr>
              <w:fldChar w:fldCharType="end"/>
            </w:r>
          </w:hyperlink>
        </w:p>
        <w:p w14:paraId="46653009" w14:textId="12C6C62C" w:rsidR="0003685E" w:rsidRDefault="00591469">
          <w:pPr>
            <w:pStyle w:val="TDC1"/>
            <w:tabs>
              <w:tab w:val="right" w:leader="dot" w:pos="8828"/>
            </w:tabs>
            <w:rPr>
              <w:rFonts w:asciiTheme="minorHAnsi" w:eastAsiaTheme="minorEastAsia" w:hAnsiTheme="minorHAnsi" w:cstheme="minorBidi"/>
              <w:b w:val="0"/>
              <w:bCs w:val="0"/>
              <w:i w:val="0"/>
              <w:iCs w:val="0"/>
              <w:noProof/>
              <w:sz w:val="22"/>
              <w:szCs w:val="22"/>
              <w:lang w:eastAsia="es-CR"/>
            </w:rPr>
          </w:pPr>
          <w:hyperlink w:anchor="_Toc58581549" w:history="1">
            <w:r w:rsidR="0003685E" w:rsidRPr="00F17D11">
              <w:rPr>
                <w:rStyle w:val="Hipervnculo"/>
                <w:noProof/>
              </w:rPr>
              <w:t>Anexos</w:t>
            </w:r>
            <w:r w:rsidR="0003685E">
              <w:rPr>
                <w:noProof/>
                <w:webHidden/>
              </w:rPr>
              <w:tab/>
            </w:r>
            <w:r w:rsidR="0003685E">
              <w:rPr>
                <w:noProof/>
                <w:webHidden/>
              </w:rPr>
              <w:fldChar w:fldCharType="begin"/>
            </w:r>
            <w:r w:rsidR="0003685E">
              <w:rPr>
                <w:noProof/>
                <w:webHidden/>
              </w:rPr>
              <w:instrText xml:space="preserve"> PAGEREF _Toc58581549 \h </w:instrText>
            </w:r>
            <w:r w:rsidR="0003685E">
              <w:rPr>
                <w:noProof/>
                <w:webHidden/>
              </w:rPr>
            </w:r>
            <w:r w:rsidR="0003685E">
              <w:rPr>
                <w:noProof/>
                <w:webHidden/>
              </w:rPr>
              <w:fldChar w:fldCharType="separate"/>
            </w:r>
            <w:r w:rsidR="0003685E">
              <w:rPr>
                <w:noProof/>
                <w:webHidden/>
              </w:rPr>
              <w:t>17</w:t>
            </w:r>
            <w:r w:rsidR="0003685E">
              <w:rPr>
                <w:noProof/>
                <w:webHidden/>
              </w:rPr>
              <w:fldChar w:fldCharType="end"/>
            </w:r>
          </w:hyperlink>
        </w:p>
        <w:p w14:paraId="73AEB122" w14:textId="32F09C24" w:rsidR="00D03BD6" w:rsidRPr="00D03BD6" w:rsidRDefault="00D03BD6">
          <w:pPr>
            <w:rPr>
              <w:rFonts w:ascii="Times" w:hAnsi="Times"/>
              <w:sz w:val="22"/>
              <w:szCs w:val="22"/>
            </w:rPr>
          </w:pPr>
          <w:r w:rsidRPr="00D70643">
            <w:rPr>
              <w:b/>
              <w:bCs/>
              <w:noProof/>
              <w:sz w:val="22"/>
              <w:szCs w:val="22"/>
            </w:rPr>
            <w:fldChar w:fldCharType="end"/>
          </w:r>
        </w:p>
      </w:sdtContent>
    </w:sdt>
    <w:p w14:paraId="1F20E41F" w14:textId="67C7972F" w:rsidR="00D70643" w:rsidRDefault="00D70643">
      <w:pPr>
        <w:rPr>
          <w:rFonts w:ascii="Times New Roman" w:hAnsi="Times New Roman" w:cs="Times New Roman"/>
          <w:lang w:val="es-ES"/>
        </w:rPr>
      </w:pPr>
    </w:p>
    <w:p w14:paraId="5CE8E694" w14:textId="09649749" w:rsidR="00490507" w:rsidRDefault="00490507" w:rsidP="00D70643">
      <w:pPr>
        <w:pStyle w:val="Ttulo1"/>
        <w:numPr>
          <w:ilvl w:val="0"/>
          <w:numId w:val="0"/>
        </w:numPr>
        <w:rPr>
          <w:lang w:val="es-ES"/>
        </w:rPr>
      </w:pPr>
      <w:bookmarkStart w:id="1" w:name="_Toc58581524"/>
      <w:r w:rsidRPr="00983A79">
        <w:rPr>
          <w:lang w:val="es-ES"/>
        </w:rPr>
        <w:lastRenderedPageBreak/>
        <w:t>Prólogo</w:t>
      </w:r>
      <w:bookmarkEnd w:id="1"/>
      <w:r w:rsidR="00EC0F45">
        <w:rPr>
          <w:lang w:val="es-ES"/>
        </w:rPr>
        <w:t xml:space="preserve"> </w:t>
      </w:r>
    </w:p>
    <w:p w14:paraId="46AA405F" w14:textId="6F145CA0" w:rsidR="002E56F7" w:rsidRDefault="002E56F7" w:rsidP="002E56F7">
      <w:pPr>
        <w:rPr>
          <w:shd w:val="clear" w:color="auto" w:fill="FFFFFF"/>
        </w:rPr>
      </w:pPr>
      <w:r w:rsidRPr="003A23B6">
        <w:rPr>
          <w:shd w:val="clear" w:color="auto" w:fill="FFFFFF"/>
        </w:rPr>
        <w:t>El Ministerio de Salud es la instancia rectora, según la Ley General de Salud N° 5</w:t>
      </w:r>
      <w:r w:rsidR="00EE7DEC">
        <w:rPr>
          <w:shd w:val="clear" w:color="auto" w:fill="FFFFFF"/>
        </w:rPr>
        <w:t>39</w:t>
      </w:r>
      <w:r w:rsidRPr="003A23B6">
        <w:rPr>
          <w:shd w:val="clear" w:color="auto" w:fill="FFFFFF"/>
        </w:rPr>
        <w:t xml:space="preserve">5, cuya misión es </w:t>
      </w:r>
    </w:p>
    <w:p w14:paraId="6635AB76" w14:textId="452A84E8" w:rsidR="002E56F7" w:rsidRPr="006776BE" w:rsidRDefault="002E56F7" w:rsidP="006776BE">
      <w:pPr>
        <w:ind w:left="709" w:right="616"/>
        <w:rPr>
          <w:shd w:val="clear" w:color="auto" w:fill="FFFFFF"/>
        </w:rPr>
      </w:pPr>
      <w:r w:rsidRPr="003A23B6">
        <w:rPr>
          <w:shd w:val="clear" w:color="auto" w:fill="FFFFFF"/>
        </w:rPr>
        <w:t>“</w:t>
      </w:r>
      <w:r>
        <w:rPr>
          <w:shd w:val="clear" w:color="auto" w:fill="FFFFFF"/>
        </w:rPr>
        <w:t xml:space="preserve">Institución que dirige y conduce a los actores sociales para el desarrollo de acciones que protejan y mejoren el estado de salud físico, mental y social de los habitantes, mediante el ejercicio de la rectoría del Sistema Nacional de Salud, con enfoque de promoción de la salud y prevención de la enfermedad, propiciando un ambiente humano sano y equilibrado, bajo los principios de equidad, ética, eficiencia, calidad, transparencia y respeto a la diversidad” </w:t>
      </w:r>
      <w:r w:rsidRPr="185438EB">
        <w:rPr>
          <w:rFonts w:eastAsiaTheme="minorEastAsia"/>
          <w:szCs w:val="20"/>
        </w:rPr>
        <w:t>(</w:t>
      </w:r>
      <w:r>
        <w:rPr>
          <w:rFonts w:eastAsiaTheme="minorEastAsia"/>
          <w:szCs w:val="20"/>
        </w:rPr>
        <w:t>DE 40724-S “Reglamento Orgánico del Ministerio de Salud”</w:t>
      </w:r>
      <w:r w:rsidRPr="185438EB">
        <w:rPr>
          <w:rFonts w:eastAsiaTheme="minorEastAsia"/>
          <w:szCs w:val="20"/>
        </w:rPr>
        <w:t>).</w:t>
      </w:r>
      <w:r>
        <w:rPr>
          <w:rFonts w:eastAsiaTheme="minorEastAsia"/>
          <w:szCs w:val="20"/>
        </w:rPr>
        <w:t xml:space="preserve"> </w:t>
      </w:r>
    </w:p>
    <w:p w14:paraId="33FFB0C6" w14:textId="77777777" w:rsidR="002E56F7" w:rsidRPr="003A23B6" w:rsidRDefault="002E56F7" w:rsidP="002E56F7">
      <w:pPr>
        <w:rPr>
          <w:rFonts w:ascii="Arial" w:hAnsi="Arial" w:cs="Arial"/>
          <w:color w:val="000000"/>
          <w:szCs w:val="20"/>
          <w:shd w:val="clear" w:color="auto" w:fill="FFFFFF"/>
        </w:rPr>
      </w:pPr>
    </w:p>
    <w:p w14:paraId="5A71D2D2" w14:textId="0B3994C9" w:rsidR="002E56F7" w:rsidRPr="003A23B6" w:rsidRDefault="002E56F7" w:rsidP="002E56F7">
      <w:pPr>
        <w:rPr>
          <w:shd w:val="clear" w:color="auto" w:fill="FFFFFF"/>
        </w:rPr>
      </w:pPr>
      <w:r w:rsidRPr="003A23B6">
        <w:rPr>
          <w:shd w:val="clear" w:color="auto" w:fill="FFFFFF"/>
        </w:rPr>
        <w:t xml:space="preserve">Este lineamiento ha sido desarrollado en cumplimiento con los criterios técnicos </w:t>
      </w:r>
      <w:r>
        <w:rPr>
          <w:shd w:val="clear" w:color="auto" w:fill="FFFFFF"/>
        </w:rPr>
        <w:t xml:space="preserve">establecidos en la Normativa Jurídica, las Normas técnicas institucionales y aquellas que se han definido mediante los Decretos Ejecutivos emitidos por el Poder Ejecutivo en los preparativos y respuesta ante la emergencia por COVID-19. </w:t>
      </w:r>
      <w:r w:rsidR="00072057">
        <w:t xml:space="preserve">Los </w:t>
      </w:r>
      <w:r>
        <w:t>centro</w:t>
      </w:r>
      <w:r w:rsidR="00072057">
        <w:t>s</w:t>
      </w:r>
      <w:r>
        <w:t xml:space="preserve"> educativo</w:t>
      </w:r>
      <w:r w:rsidR="00072057">
        <w:t>s</w:t>
      </w:r>
      <w:r>
        <w:t xml:space="preserve"> públicos y privados debe</w:t>
      </w:r>
      <w:r w:rsidR="00072057">
        <w:t>n</w:t>
      </w:r>
      <w:r>
        <w:t xml:space="preserve"> adaptar los procedimientos institucionales al protocolo emitido por el Ministerio de Salud.</w:t>
      </w:r>
    </w:p>
    <w:p w14:paraId="5BB197DB" w14:textId="77777777" w:rsidR="002E56F7" w:rsidRPr="003A23B6" w:rsidRDefault="002E56F7" w:rsidP="002E56F7">
      <w:pPr>
        <w:rPr>
          <w:shd w:val="clear" w:color="auto" w:fill="FFFFFF"/>
        </w:rPr>
      </w:pPr>
    </w:p>
    <w:p w14:paraId="471B9708" w14:textId="212FE32A" w:rsidR="002E56F7" w:rsidRPr="009A53D0" w:rsidRDefault="002E56F7" w:rsidP="002E56F7">
      <w:pPr>
        <w:pStyle w:val="Textocomentario"/>
      </w:pPr>
      <w:r w:rsidRPr="003A23B6">
        <w:rPr>
          <w:shd w:val="clear" w:color="auto" w:fill="FFFFFF"/>
        </w:rPr>
        <w:t xml:space="preserve">Este </w:t>
      </w:r>
      <w:r w:rsidRPr="00A303F3">
        <w:rPr>
          <w:shd w:val="clear" w:color="auto" w:fill="FFFFFF"/>
        </w:rPr>
        <w:t xml:space="preserve">lineamiento </w:t>
      </w:r>
      <w:r w:rsidRPr="00A303F3">
        <w:rPr>
          <w:sz w:val="22"/>
          <w:szCs w:val="22"/>
        </w:rPr>
        <w:t>LS-CS-014</w:t>
      </w:r>
      <w:r w:rsidRPr="00A303F3">
        <w:rPr>
          <w:color w:val="ED7D31" w:themeColor="accent2"/>
          <w:shd w:val="clear" w:color="auto" w:fill="FFFFFF"/>
        </w:rPr>
        <w:t>:</w:t>
      </w:r>
      <w:r w:rsidRPr="00A303F3">
        <w:rPr>
          <w:shd w:val="clear" w:color="auto" w:fill="FFFFFF"/>
        </w:rPr>
        <w:t>2020 fue</w:t>
      </w:r>
      <w:r w:rsidRPr="003A23B6">
        <w:rPr>
          <w:shd w:val="clear" w:color="auto" w:fill="FFFFFF"/>
        </w:rPr>
        <w:t xml:space="preserve"> aprobad</w:t>
      </w:r>
      <w:r>
        <w:rPr>
          <w:shd w:val="clear" w:color="auto" w:fill="FFFFFF"/>
        </w:rPr>
        <w:t>o</w:t>
      </w:r>
      <w:r w:rsidRPr="003A23B6">
        <w:rPr>
          <w:shd w:val="clear" w:color="auto" w:fill="FFFFFF"/>
        </w:rPr>
        <w:t xml:space="preserve"> por Ministerio de Salud en la fecha del </w:t>
      </w:r>
      <w:r w:rsidR="006776BE">
        <w:rPr>
          <w:shd w:val="clear" w:color="auto" w:fill="FFFFFF"/>
        </w:rPr>
        <w:t xml:space="preserve">14 de diciembre </w:t>
      </w:r>
      <w:r w:rsidR="007709B1">
        <w:rPr>
          <w:shd w:val="clear" w:color="auto" w:fill="FFFFFF"/>
        </w:rPr>
        <w:t>del</w:t>
      </w:r>
      <w:r>
        <w:rPr>
          <w:shd w:val="clear" w:color="auto" w:fill="FFFFFF"/>
        </w:rPr>
        <w:t xml:space="preserve"> 2020.</w:t>
      </w:r>
      <w:r w:rsidRPr="009A53D0">
        <w:t xml:space="preserve"> </w:t>
      </w:r>
      <w:r>
        <w:t xml:space="preserve">Elaborado por el Ministerio de Salud es de aplicación obligatoria para las instituciones educativas públicas y privadas.  </w:t>
      </w:r>
      <w:r w:rsidRPr="003A23B6">
        <w:rPr>
          <w:shd w:val="clear" w:color="auto" w:fill="FFFFFF"/>
        </w:rPr>
        <w:t>Está sujeto a ser actualizad</w:t>
      </w:r>
      <w:r>
        <w:rPr>
          <w:shd w:val="clear" w:color="auto" w:fill="FFFFFF"/>
        </w:rPr>
        <w:t>o</w:t>
      </w:r>
      <w:r w:rsidRPr="003A23B6">
        <w:rPr>
          <w:shd w:val="clear" w:color="auto" w:fill="FFFFFF"/>
        </w:rPr>
        <w:t xml:space="preserve"> </w:t>
      </w:r>
      <w:r>
        <w:rPr>
          <w:shd w:val="clear" w:color="auto" w:fill="FFFFFF"/>
        </w:rPr>
        <w:t>constantemente</w:t>
      </w:r>
      <w:r w:rsidRPr="003A23B6">
        <w:rPr>
          <w:shd w:val="clear" w:color="auto" w:fill="FFFFFF"/>
        </w:rPr>
        <w:t xml:space="preserve"> con el objeto de que responda en todo momento a las necesidades y exigencias </w:t>
      </w:r>
      <w:r>
        <w:rPr>
          <w:shd w:val="clear" w:color="auto" w:fill="FFFFFF"/>
        </w:rPr>
        <w:t>del momento</w:t>
      </w:r>
      <w:r w:rsidRPr="003A23B6">
        <w:rPr>
          <w:shd w:val="clear" w:color="auto" w:fill="FFFFFF"/>
        </w:rPr>
        <w:t xml:space="preserve">. </w:t>
      </w:r>
    </w:p>
    <w:p w14:paraId="087DEC05" w14:textId="77777777" w:rsidR="002E56F7" w:rsidRPr="003A23B6" w:rsidRDefault="002E56F7" w:rsidP="002E56F7">
      <w:pPr>
        <w:rPr>
          <w:shd w:val="clear" w:color="auto" w:fill="FFFFFF"/>
        </w:rPr>
      </w:pPr>
    </w:p>
    <w:p w14:paraId="0A96385D" w14:textId="7745A30F" w:rsidR="007E4CA2" w:rsidRPr="006776BE" w:rsidRDefault="002E56F7" w:rsidP="007E4CA2">
      <w:pPr>
        <w:rPr>
          <w:shd w:val="clear" w:color="auto" w:fill="FFFFFF"/>
        </w:rPr>
      </w:pPr>
      <w:r w:rsidRPr="003A23B6">
        <w:rPr>
          <w:shd w:val="clear" w:color="auto" w:fill="FFFFFF"/>
        </w:rPr>
        <w:t>A continuación, se mencionan las organizaciones que colaboraron en la elaboración de este lineamie</w:t>
      </w:r>
      <w:r w:rsidR="006776BE">
        <w:rPr>
          <w:shd w:val="clear" w:color="auto" w:fill="FFFFFF"/>
        </w:rPr>
        <w:t>nto:</w:t>
      </w:r>
    </w:p>
    <w:p w14:paraId="695D384E" w14:textId="66438AAF" w:rsidR="00702EE2" w:rsidRDefault="00702EE2" w:rsidP="00D70643">
      <w:pPr>
        <w:rPr>
          <w:rFonts w:ascii="Times New Roman" w:hAnsi="Times New Roman" w:cs="Times New Roman"/>
          <w:i/>
          <w:iCs/>
          <w:color w:val="A6A6A6" w:themeColor="background1" w:themeShade="A6"/>
          <w:sz w:val="18"/>
          <w:szCs w:val="18"/>
          <w:lang w:val="es-ES"/>
        </w:rPr>
      </w:pPr>
    </w:p>
    <w:p w14:paraId="0552D0AD" w14:textId="65C59057" w:rsidR="00262255" w:rsidRPr="00190CC4" w:rsidRDefault="00F13AD6" w:rsidP="00190CC4">
      <w:pPr>
        <w:rPr>
          <w:rFonts w:ascii="Avenir Next Medium" w:hAnsi="Avenir Next Medium"/>
          <w:b/>
          <w:bCs/>
        </w:rPr>
      </w:pPr>
      <w:r w:rsidRPr="00190CC4">
        <w:rPr>
          <w:rFonts w:ascii="Avenir Next Medium" w:hAnsi="Avenir Next Medium"/>
          <w:b/>
          <w:bCs/>
        </w:rPr>
        <w:t>Tabla 1 . Organizaciones y personas que colaboraron en el lineamiento</w:t>
      </w:r>
    </w:p>
    <w:tbl>
      <w:tblPr>
        <w:tblW w:w="10200" w:type="dxa"/>
        <w:tblCellMar>
          <w:top w:w="15" w:type="dxa"/>
          <w:left w:w="15" w:type="dxa"/>
          <w:bottom w:w="15" w:type="dxa"/>
          <w:right w:w="15" w:type="dxa"/>
        </w:tblCellMar>
        <w:tblLook w:val="04A0" w:firstRow="1" w:lastRow="0" w:firstColumn="1" w:lastColumn="0" w:noHBand="0" w:noVBand="1"/>
      </w:tblPr>
      <w:tblGrid>
        <w:gridCol w:w="3256"/>
        <w:gridCol w:w="6944"/>
      </w:tblGrid>
      <w:tr w:rsidR="00262255" w:rsidRPr="00262255" w14:paraId="19E93273" w14:textId="77777777" w:rsidTr="007E4127">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1C29E1" w14:textId="77777777" w:rsidR="00262255" w:rsidRPr="00A52472" w:rsidRDefault="00262255" w:rsidP="00A52472">
            <w:pPr>
              <w:jc w:val="center"/>
              <w:rPr>
                <w:b/>
                <w:bCs/>
                <w:sz w:val="24"/>
                <w:szCs w:val="32"/>
                <w:shd w:val="clear" w:color="auto" w:fill="FFFFFF"/>
              </w:rPr>
            </w:pPr>
            <w:r w:rsidRPr="00A52472">
              <w:rPr>
                <w:b/>
                <w:bCs/>
                <w:sz w:val="24"/>
                <w:szCs w:val="32"/>
                <w:shd w:val="clear" w:color="auto" w:fill="FFFFFF"/>
              </w:rPr>
              <w:t>Participantes</w:t>
            </w:r>
          </w:p>
        </w:tc>
        <w:tc>
          <w:tcPr>
            <w:tcW w:w="69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7F7CF2" w14:textId="77777777" w:rsidR="00262255" w:rsidRPr="00A52472" w:rsidRDefault="00262255" w:rsidP="00A52472">
            <w:pPr>
              <w:jc w:val="center"/>
              <w:rPr>
                <w:b/>
                <w:bCs/>
                <w:sz w:val="24"/>
                <w:szCs w:val="32"/>
                <w:shd w:val="clear" w:color="auto" w:fill="FFFFFF"/>
              </w:rPr>
            </w:pPr>
            <w:r w:rsidRPr="00A52472">
              <w:rPr>
                <w:b/>
                <w:bCs/>
                <w:sz w:val="24"/>
                <w:szCs w:val="32"/>
                <w:shd w:val="clear" w:color="auto" w:fill="FFFFFF"/>
              </w:rPr>
              <w:t>Institución</w:t>
            </w:r>
          </w:p>
        </w:tc>
      </w:tr>
      <w:tr w:rsidR="0003685E" w:rsidRPr="00262255" w14:paraId="662A0F1C" w14:textId="77777777" w:rsidTr="007E4127">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BADE76" w14:textId="731250AE" w:rsidR="0003685E" w:rsidRPr="0003685E" w:rsidRDefault="0003685E" w:rsidP="0003685E">
            <w:pPr>
              <w:rPr>
                <w:lang w:val="es-ES"/>
              </w:rPr>
            </w:pPr>
            <w:r w:rsidRPr="0003685E">
              <w:rPr>
                <w:lang w:val="es-ES"/>
              </w:rPr>
              <w:t>Carlos Salguero Mendoza</w:t>
            </w:r>
          </w:p>
        </w:tc>
        <w:tc>
          <w:tcPr>
            <w:tcW w:w="69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F53CCC" w14:textId="5AC53348" w:rsidR="0003685E" w:rsidRPr="0003685E" w:rsidRDefault="0003685E" w:rsidP="0003685E">
            <w:pPr>
              <w:rPr>
                <w:lang w:val="es-ES"/>
              </w:rPr>
            </w:pPr>
            <w:r w:rsidRPr="00262255">
              <w:rPr>
                <w:lang w:val="es-ES"/>
              </w:rPr>
              <w:t>Ministerio de Salud</w:t>
            </w:r>
          </w:p>
        </w:tc>
      </w:tr>
      <w:tr w:rsidR="0003685E" w:rsidRPr="00262255" w14:paraId="11F6E71A" w14:textId="77777777" w:rsidTr="007E4127">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EB3431" w14:textId="19817730" w:rsidR="0003685E" w:rsidRPr="0003685E" w:rsidRDefault="0003685E" w:rsidP="0003685E">
            <w:pPr>
              <w:rPr>
                <w:lang w:val="es-ES"/>
              </w:rPr>
            </w:pPr>
            <w:r w:rsidRPr="0003685E">
              <w:rPr>
                <w:lang w:val="es-ES"/>
              </w:rPr>
              <w:t>Adriana Torres Moreno</w:t>
            </w:r>
          </w:p>
        </w:tc>
        <w:tc>
          <w:tcPr>
            <w:tcW w:w="69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3E029C" w14:textId="1989E93B" w:rsidR="0003685E" w:rsidRPr="0003685E" w:rsidRDefault="0003685E" w:rsidP="0003685E">
            <w:pPr>
              <w:rPr>
                <w:lang w:val="es-ES"/>
              </w:rPr>
            </w:pPr>
            <w:r w:rsidRPr="00262255">
              <w:rPr>
                <w:lang w:val="es-ES"/>
              </w:rPr>
              <w:t>Ministerio de Salud</w:t>
            </w:r>
          </w:p>
        </w:tc>
      </w:tr>
      <w:tr w:rsidR="00262255" w:rsidRPr="00262255" w14:paraId="75012BE3"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4113C9" w14:textId="77777777" w:rsidR="00262255" w:rsidRPr="00262255" w:rsidRDefault="00262255" w:rsidP="00262255">
            <w:pPr>
              <w:rPr>
                <w:lang w:val="es-ES"/>
              </w:rPr>
            </w:pPr>
            <w:r w:rsidRPr="00262255">
              <w:rPr>
                <w:lang w:val="es-ES"/>
              </w:rPr>
              <w:t>Flor Murillo Rodríguez</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0CDBA" w14:textId="77777777" w:rsidR="00262255" w:rsidRPr="00262255" w:rsidRDefault="00262255" w:rsidP="00262255">
            <w:pPr>
              <w:rPr>
                <w:lang w:val="es-ES"/>
              </w:rPr>
            </w:pPr>
            <w:r w:rsidRPr="00262255">
              <w:rPr>
                <w:lang w:val="es-ES"/>
              </w:rPr>
              <w:t>Ministerio de Salud</w:t>
            </w:r>
          </w:p>
        </w:tc>
      </w:tr>
      <w:tr w:rsidR="0003685E" w:rsidRPr="00262255" w14:paraId="7606B32B"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2C3881" w14:textId="0FB826B3" w:rsidR="0003685E" w:rsidRPr="00262255" w:rsidRDefault="0003685E" w:rsidP="00262255">
            <w:pPr>
              <w:rPr>
                <w:lang w:val="es-ES"/>
              </w:rPr>
            </w:pPr>
            <w:r>
              <w:rPr>
                <w:lang w:val="es-ES"/>
              </w:rPr>
              <w:t>José Luis Cambronero</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9809CA9" w14:textId="4A362082" w:rsidR="0003685E" w:rsidRPr="00262255" w:rsidRDefault="0003685E" w:rsidP="00262255">
            <w:pPr>
              <w:rPr>
                <w:lang w:val="es-ES"/>
              </w:rPr>
            </w:pPr>
            <w:r w:rsidRPr="00262255">
              <w:rPr>
                <w:lang w:val="es-ES"/>
              </w:rPr>
              <w:t>Ministerio de Salud</w:t>
            </w:r>
          </w:p>
        </w:tc>
      </w:tr>
      <w:tr w:rsidR="00262255" w:rsidRPr="00262255" w14:paraId="6833DDE1"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FDA311" w14:textId="77777777" w:rsidR="00262255" w:rsidRPr="00262255" w:rsidRDefault="00262255" w:rsidP="00262255">
            <w:pPr>
              <w:rPr>
                <w:lang w:val="es-ES"/>
              </w:rPr>
            </w:pPr>
            <w:r w:rsidRPr="00262255">
              <w:rPr>
                <w:lang w:val="es-ES"/>
              </w:rPr>
              <w:t>Miriam Brenes Cerdas</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5A9E7" w14:textId="77777777" w:rsidR="00262255" w:rsidRPr="00262255" w:rsidRDefault="00262255" w:rsidP="00262255">
            <w:pPr>
              <w:rPr>
                <w:lang w:val="es-ES"/>
              </w:rPr>
            </w:pPr>
            <w:r w:rsidRPr="00262255">
              <w:rPr>
                <w:lang w:val="es-ES"/>
              </w:rPr>
              <w:t>Consejo Nacional de Rectores (CONARE)-TEC</w:t>
            </w:r>
          </w:p>
        </w:tc>
      </w:tr>
      <w:tr w:rsidR="00262255" w:rsidRPr="00262255" w14:paraId="2106CE6F"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D3EE36" w14:textId="77777777" w:rsidR="00262255" w:rsidRPr="00262255" w:rsidRDefault="00262255" w:rsidP="00262255">
            <w:pPr>
              <w:rPr>
                <w:lang w:val="es-ES"/>
              </w:rPr>
            </w:pPr>
            <w:r w:rsidRPr="00262255">
              <w:rPr>
                <w:lang w:val="es-ES"/>
              </w:rPr>
              <w:t>Rodolfo Romero Redondo</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664F8D" w14:textId="77777777" w:rsidR="00262255" w:rsidRPr="00262255" w:rsidRDefault="00262255" w:rsidP="00262255">
            <w:pPr>
              <w:rPr>
                <w:lang w:val="es-ES"/>
              </w:rPr>
            </w:pPr>
            <w:r w:rsidRPr="00262255">
              <w:rPr>
                <w:lang w:val="es-ES"/>
              </w:rPr>
              <w:t>Consejo Nacional de Rectores (CONARE)-UCR</w:t>
            </w:r>
          </w:p>
        </w:tc>
      </w:tr>
      <w:tr w:rsidR="00262255" w:rsidRPr="00262255" w14:paraId="7B427981"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A359E" w14:textId="77777777" w:rsidR="00262255" w:rsidRPr="00262255" w:rsidRDefault="00262255" w:rsidP="00262255">
            <w:pPr>
              <w:rPr>
                <w:lang w:val="es-ES"/>
              </w:rPr>
            </w:pPr>
            <w:r w:rsidRPr="00262255">
              <w:rPr>
                <w:lang w:val="es-ES"/>
              </w:rPr>
              <w:t>Carlos Mora Sánchez</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57B833" w14:textId="77777777" w:rsidR="00262255" w:rsidRPr="00262255" w:rsidRDefault="00262255" w:rsidP="00262255">
            <w:pPr>
              <w:rPr>
                <w:lang w:val="es-ES"/>
              </w:rPr>
            </w:pPr>
            <w:r w:rsidRPr="00262255">
              <w:rPr>
                <w:lang w:val="es-ES"/>
              </w:rPr>
              <w:t>Consejo Nacional de Rectores (CONARE)-UTN</w:t>
            </w:r>
          </w:p>
        </w:tc>
      </w:tr>
      <w:tr w:rsidR="00A17DB8" w:rsidRPr="00262255" w14:paraId="1AB97BCE"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252AA2" w14:textId="4E6B5B53" w:rsidR="00A17DB8" w:rsidRPr="003B0306" w:rsidRDefault="00A17DB8" w:rsidP="00262255">
            <w:r>
              <w:t>Carlos Mesén Rojas</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5D00" w14:textId="1B7B2E2B" w:rsidR="00A17DB8" w:rsidRPr="00262255" w:rsidRDefault="00A17DB8" w:rsidP="00262255">
            <w:pPr>
              <w:rPr>
                <w:lang w:val="es-ES"/>
              </w:rPr>
            </w:pPr>
            <w:r>
              <w:rPr>
                <w:lang w:val="es-ES"/>
              </w:rPr>
              <w:t>Unidad de Normalización y Asesoría, CNE.</w:t>
            </w:r>
          </w:p>
        </w:tc>
      </w:tr>
      <w:tr w:rsidR="00262255" w:rsidRPr="00262255" w14:paraId="343E2A68"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3C492B" w14:textId="77777777" w:rsidR="00262255" w:rsidRPr="00262255" w:rsidRDefault="00262255" w:rsidP="00262255">
            <w:pPr>
              <w:rPr>
                <w:lang w:val="es-ES"/>
              </w:rPr>
            </w:pPr>
            <w:r w:rsidRPr="00262255">
              <w:rPr>
                <w:lang w:val="es-ES"/>
              </w:rPr>
              <w:t>Nuria Isabel Méndez Garita</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FC179" w14:textId="77777777" w:rsidR="00262255" w:rsidRPr="00262255" w:rsidRDefault="00262255" w:rsidP="00262255">
            <w:pPr>
              <w:rPr>
                <w:lang w:val="es-ES"/>
              </w:rPr>
            </w:pPr>
            <w:r w:rsidRPr="00262255">
              <w:rPr>
                <w:lang w:val="es-ES"/>
              </w:rPr>
              <w:t>Consejo Nacional de Enseñanza Superior Universitaria Privada (CONESUP)-MEP</w:t>
            </w:r>
          </w:p>
        </w:tc>
      </w:tr>
      <w:tr w:rsidR="00262255" w:rsidRPr="00262255" w14:paraId="65F4B73C"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D9D64" w14:textId="77777777" w:rsidR="00262255" w:rsidRPr="00262255" w:rsidRDefault="00262255" w:rsidP="00262255">
            <w:pPr>
              <w:rPr>
                <w:lang w:val="es-ES"/>
              </w:rPr>
            </w:pPr>
            <w:r w:rsidRPr="00262255">
              <w:rPr>
                <w:lang w:val="es-ES"/>
              </w:rPr>
              <w:t>Mainor Villalobos Rodríguez</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BD559" w14:textId="77777777" w:rsidR="00262255" w:rsidRPr="00262255" w:rsidRDefault="00262255" w:rsidP="00262255">
            <w:pPr>
              <w:rPr>
                <w:lang w:val="es-ES"/>
              </w:rPr>
            </w:pPr>
            <w:r w:rsidRPr="00262255">
              <w:rPr>
                <w:lang w:val="es-ES"/>
              </w:rPr>
              <w:t>La Dirección de Educación Privada (DEP)</w:t>
            </w:r>
          </w:p>
        </w:tc>
      </w:tr>
      <w:tr w:rsidR="00262255" w:rsidRPr="00262255" w14:paraId="2811988B"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2654F5" w14:textId="77777777" w:rsidR="00262255" w:rsidRPr="00262255" w:rsidRDefault="00262255" w:rsidP="00262255">
            <w:pPr>
              <w:rPr>
                <w:lang w:val="es-ES"/>
              </w:rPr>
            </w:pPr>
            <w:r w:rsidRPr="00262255">
              <w:rPr>
                <w:lang w:val="es-ES"/>
              </w:rPr>
              <w:t>Gerardo Esquivel Calderón</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624E0" w14:textId="77777777" w:rsidR="00262255" w:rsidRPr="00262255" w:rsidRDefault="00262255" w:rsidP="00262255">
            <w:pPr>
              <w:rPr>
                <w:lang w:val="es-ES"/>
              </w:rPr>
            </w:pPr>
            <w:r w:rsidRPr="00262255">
              <w:rPr>
                <w:lang w:val="es-ES"/>
              </w:rPr>
              <w:t>La Dirección de Educación Privada (DEP)</w:t>
            </w:r>
          </w:p>
        </w:tc>
      </w:tr>
      <w:tr w:rsidR="00262255" w:rsidRPr="00262255" w14:paraId="0144FE1B"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15C704" w14:textId="77777777" w:rsidR="00262255" w:rsidRPr="00262255" w:rsidRDefault="00262255" w:rsidP="00262255">
            <w:pPr>
              <w:rPr>
                <w:lang w:val="es-ES"/>
              </w:rPr>
            </w:pPr>
            <w:r w:rsidRPr="00262255">
              <w:rPr>
                <w:lang w:val="es-ES"/>
              </w:rPr>
              <w:t>Leonardo Sánchez Hernández</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0B8F9" w14:textId="77777777" w:rsidR="00262255" w:rsidRPr="00262255" w:rsidRDefault="00262255" w:rsidP="00262255">
            <w:pPr>
              <w:rPr>
                <w:lang w:val="es-ES"/>
              </w:rPr>
            </w:pPr>
            <w:r w:rsidRPr="00262255">
              <w:rPr>
                <w:lang w:val="es-ES"/>
              </w:rPr>
              <w:t>Programa de Alimentación y Nutrición del Escolar y del Adolescente (PANEA)-MEP</w:t>
            </w:r>
          </w:p>
        </w:tc>
      </w:tr>
      <w:tr w:rsidR="00262255" w:rsidRPr="00262255" w14:paraId="02442733"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D4F686" w14:textId="77777777" w:rsidR="00262255" w:rsidRPr="00262255" w:rsidRDefault="00262255" w:rsidP="00262255">
            <w:pPr>
              <w:rPr>
                <w:lang w:val="es-ES"/>
              </w:rPr>
            </w:pPr>
            <w:r w:rsidRPr="00262255">
              <w:rPr>
                <w:lang w:val="es-ES"/>
              </w:rPr>
              <w:t>Sharely Alfaro Elizando</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24CAB" w14:textId="77777777" w:rsidR="00262255" w:rsidRPr="00262255" w:rsidRDefault="00262255" w:rsidP="00262255">
            <w:pPr>
              <w:rPr>
                <w:lang w:val="es-ES"/>
              </w:rPr>
            </w:pPr>
            <w:r w:rsidRPr="00262255">
              <w:rPr>
                <w:lang w:val="es-ES"/>
              </w:rPr>
              <w:t>Dirección de Prensa y Relaciones Públicas (DPRP)</w:t>
            </w:r>
          </w:p>
        </w:tc>
      </w:tr>
      <w:tr w:rsidR="00262255" w:rsidRPr="00262255" w14:paraId="2AFBFF09"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0724C" w14:textId="77777777" w:rsidR="00262255" w:rsidRPr="00262255" w:rsidRDefault="00262255" w:rsidP="00262255">
            <w:pPr>
              <w:rPr>
                <w:lang w:val="es-ES"/>
              </w:rPr>
            </w:pPr>
            <w:r w:rsidRPr="00262255">
              <w:rPr>
                <w:lang w:val="es-ES"/>
              </w:rPr>
              <w:t>Reynaldo Ruiz Brenes</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D8BE1" w14:textId="77777777" w:rsidR="00262255" w:rsidRPr="00262255" w:rsidRDefault="00262255" w:rsidP="00262255">
            <w:pPr>
              <w:rPr>
                <w:lang w:val="es-ES"/>
              </w:rPr>
            </w:pPr>
            <w:r w:rsidRPr="00262255">
              <w:rPr>
                <w:lang w:val="es-ES"/>
              </w:rPr>
              <w:t>Dirección de Planificación Institucional (DPI)-MEP</w:t>
            </w:r>
          </w:p>
        </w:tc>
      </w:tr>
      <w:tr w:rsidR="006776BE" w:rsidRPr="00262255" w14:paraId="25C77B54"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34F67E" w14:textId="1C8ABD1D" w:rsidR="006776BE" w:rsidRPr="006776BE" w:rsidRDefault="006776BE" w:rsidP="006776BE">
            <w:pPr>
              <w:rPr>
                <w:lang w:val="es-ES"/>
              </w:rPr>
            </w:pPr>
            <w:r w:rsidRPr="006776BE">
              <w:rPr>
                <w:lang w:val="es-ES"/>
              </w:rPr>
              <w:t xml:space="preserve">Kabidia Ramírez Jiménez </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8E14957" w14:textId="1185B40A" w:rsidR="006776BE" w:rsidRPr="006776BE" w:rsidRDefault="006776BE" w:rsidP="006776BE">
            <w:pPr>
              <w:rPr>
                <w:lang w:val="es-ES"/>
              </w:rPr>
            </w:pPr>
            <w:r w:rsidRPr="006776BE">
              <w:rPr>
                <w:lang w:val="es-ES"/>
              </w:rPr>
              <w:t xml:space="preserve">Asesora Despacho de la Ministra de Educación </w:t>
            </w:r>
          </w:p>
        </w:tc>
      </w:tr>
      <w:tr w:rsidR="006776BE" w:rsidRPr="00262255" w14:paraId="6A1A84BA"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C04901" w14:textId="5158A771" w:rsidR="006776BE" w:rsidRPr="006776BE" w:rsidRDefault="006776BE" w:rsidP="006776BE">
            <w:pPr>
              <w:rPr>
                <w:lang w:val="es-ES"/>
              </w:rPr>
            </w:pPr>
            <w:r w:rsidRPr="006776BE">
              <w:rPr>
                <w:lang w:val="es-ES"/>
              </w:rPr>
              <w:t xml:space="preserve">María Alexandra Ulate Espinoza </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tcPr>
          <w:p w14:paraId="30BD52B4" w14:textId="511C82A6" w:rsidR="006776BE" w:rsidRPr="006776BE" w:rsidRDefault="006776BE" w:rsidP="006776BE">
            <w:pPr>
              <w:rPr>
                <w:lang w:val="es-ES"/>
              </w:rPr>
            </w:pPr>
            <w:r w:rsidRPr="006776BE">
              <w:rPr>
                <w:lang w:val="es-ES"/>
              </w:rPr>
              <w:t xml:space="preserve">Directora de Desarrollo Curricular </w:t>
            </w:r>
          </w:p>
        </w:tc>
      </w:tr>
      <w:tr w:rsidR="006776BE" w:rsidRPr="00262255" w14:paraId="39782BA7" w14:textId="77777777" w:rsidTr="007E4127">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EB56FF" w14:textId="365D91DD" w:rsidR="006776BE" w:rsidRPr="00E11843" w:rsidRDefault="006776BE" w:rsidP="006776BE">
            <w:pPr>
              <w:rPr>
                <w:highlight w:val="yellow"/>
                <w:lang w:val="es-ES"/>
              </w:rPr>
            </w:pPr>
            <w:r w:rsidRPr="00262255">
              <w:rPr>
                <w:lang w:val="es-ES"/>
              </w:rPr>
              <w:t>Magaly Solano Solano</w:t>
            </w:r>
          </w:p>
        </w:tc>
        <w:tc>
          <w:tcPr>
            <w:tcW w:w="6944"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56388" w14:textId="3EB191A5" w:rsidR="006776BE" w:rsidRPr="00E11843" w:rsidRDefault="006776BE" w:rsidP="006776BE">
            <w:pPr>
              <w:rPr>
                <w:highlight w:val="yellow"/>
                <w:lang w:val="es-ES"/>
              </w:rPr>
            </w:pPr>
            <w:r w:rsidRPr="00262255">
              <w:rPr>
                <w:lang w:val="es-ES"/>
              </w:rPr>
              <w:t>Departamento de Control Interno y Gestión del Riesgo (DCIGR), Dirección de Planificación Institucional (DPI)- MEP</w:t>
            </w:r>
          </w:p>
        </w:tc>
      </w:tr>
    </w:tbl>
    <w:p w14:paraId="3FD9F649" w14:textId="77777777" w:rsidR="00262255" w:rsidRPr="00262255" w:rsidRDefault="00262255" w:rsidP="00262255">
      <w:pPr>
        <w:rPr>
          <w:lang w:val="es-ES"/>
        </w:rPr>
      </w:pPr>
      <w:r w:rsidRPr="00262255">
        <w:rPr>
          <w:lang w:val="es-ES"/>
        </w:rPr>
        <w:t> </w:t>
      </w:r>
    </w:p>
    <w:p w14:paraId="29C7F92B" w14:textId="4687B291" w:rsidR="00490507" w:rsidRPr="00EE7DEC" w:rsidRDefault="00F13AD6">
      <w:pPr>
        <w:rPr>
          <w:shd w:val="clear" w:color="auto" w:fill="FFFFFF"/>
        </w:rPr>
      </w:pPr>
      <w:r w:rsidRPr="00AA607C">
        <w:rPr>
          <w:b/>
          <w:bCs/>
          <w:shd w:val="clear" w:color="auto" w:fill="FFFFFF"/>
        </w:rPr>
        <w:t>Fuente</w:t>
      </w:r>
      <w:r w:rsidRPr="00AA607C">
        <w:rPr>
          <w:shd w:val="clear" w:color="auto" w:fill="FFFFFF"/>
        </w:rPr>
        <w:t>: Elaboración propia</w:t>
      </w:r>
      <w:r w:rsidR="00262255">
        <w:rPr>
          <w:shd w:val="clear" w:color="auto" w:fill="FFFFFF"/>
        </w:rPr>
        <w:t xml:space="preserve"> de acuerdo a</w:t>
      </w:r>
      <w:r w:rsidR="006776BE">
        <w:rPr>
          <w:shd w:val="clear" w:color="auto" w:fill="FFFFFF"/>
        </w:rPr>
        <w:t xml:space="preserve"> los</w:t>
      </w:r>
      <w:r w:rsidR="00262255">
        <w:rPr>
          <w:shd w:val="clear" w:color="auto" w:fill="FFFFFF"/>
        </w:rPr>
        <w:t xml:space="preserve"> participantes en reuniones</w:t>
      </w:r>
      <w:r w:rsidRPr="00AA607C">
        <w:rPr>
          <w:shd w:val="clear" w:color="auto" w:fill="FFFFFF"/>
        </w:rPr>
        <w:t>, (</w:t>
      </w:r>
      <w:r w:rsidR="006776BE">
        <w:rPr>
          <w:shd w:val="clear" w:color="auto" w:fill="FFFFFF"/>
        </w:rPr>
        <w:t>diciembre,</w:t>
      </w:r>
      <w:r w:rsidRPr="00AA607C">
        <w:rPr>
          <w:shd w:val="clear" w:color="auto" w:fill="FFFFFF"/>
        </w:rPr>
        <w:t>2020)</w:t>
      </w:r>
      <w:r w:rsidR="00D70643" w:rsidRPr="00957275">
        <w:rPr>
          <w:lang w:val="es-ES"/>
        </w:rPr>
        <w:br w:type="page"/>
      </w:r>
    </w:p>
    <w:p w14:paraId="1B3E50AE" w14:textId="77777777" w:rsidR="002E56F7" w:rsidRPr="00983A79" w:rsidRDefault="002E56F7" w:rsidP="002E56F7">
      <w:pPr>
        <w:pStyle w:val="Ttulo1"/>
        <w:rPr>
          <w:lang w:val="es-ES"/>
        </w:rPr>
      </w:pPr>
      <w:bookmarkStart w:id="2" w:name="_Toc58581525"/>
      <w:r w:rsidRPr="00D70643">
        <w:lastRenderedPageBreak/>
        <w:t>Objetivo</w:t>
      </w:r>
      <w:r w:rsidRPr="00983A79">
        <w:rPr>
          <w:lang w:val="es-ES"/>
        </w:rPr>
        <w:t xml:space="preserve"> y campo de aplicación</w:t>
      </w:r>
      <w:bookmarkEnd w:id="2"/>
    </w:p>
    <w:p w14:paraId="2A445A06" w14:textId="77777777" w:rsidR="002E56F7" w:rsidRDefault="002E56F7">
      <w:pPr>
        <w:rPr>
          <w:lang w:val="es-ES"/>
        </w:rPr>
      </w:pPr>
    </w:p>
    <w:p w14:paraId="707CB628" w14:textId="3C0E600E" w:rsidR="002E56F7" w:rsidRDefault="002E56F7" w:rsidP="00A23E1F">
      <w:pPr>
        <w:spacing w:line="276" w:lineRule="auto"/>
        <w:rPr>
          <w:shd w:val="clear" w:color="auto" w:fill="FFFFFF"/>
        </w:rPr>
      </w:pPr>
      <w:r>
        <w:rPr>
          <w:shd w:val="clear" w:color="auto" w:fill="FFFFFF"/>
        </w:rPr>
        <w:t xml:space="preserve">El objetivo de este lineamiento es </w:t>
      </w:r>
      <w:r w:rsidRPr="00512788">
        <w:rPr>
          <w:shd w:val="clear" w:color="auto" w:fill="FFFFFF"/>
        </w:rPr>
        <w:t xml:space="preserve">la reapertura de </w:t>
      </w:r>
      <w:r>
        <w:rPr>
          <w:shd w:val="clear" w:color="auto" w:fill="FFFFFF"/>
        </w:rPr>
        <w:t>los centros educativos públicos y privados en cada uno de los niveles de gestión,</w:t>
      </w:r>
      <w:r w:rsidR="003B0306">
        <w:rPr>
          <w:shd w:val="clear" w:color="auto" w:fill="FFFFFF"/>
        </w:rPr>
        <w:t xml:space="preserve"> así como establecimientos de educación superior, </w:t>
      </w:r>
      <w:r>
        <w:rPr>
          <w:shd w:val="clear" w:color="auto" w:fill="FFFFFF"/>
        </w:rPr>
        <w:t xml:space="preserve">para que </w:t>
      </w:r>
      <w:r w:rsidRPr="00512788">
        <w:rPr>
          <w:shd w:val="clear" w:color="auto" w:fill="FFFFFF"/>
        </w:rPr>
        <w:t>se lleve a cabo en condiciones</w:t>
      </w:r>
      <w:r>
        <w:t xml:space="preserve"> seguras para las personas</w:t>
      </w:r>
      <w:r w:rsidRPr="00512788">
        <w:rPr>
          <w:shd w:val="clear" w:color="auto" w:fill="FFFFFF"/>
        </w:rPr>
        <w:t xml:space="preserve">, adoptando las medidas de protección sanitarias </w:t>
      </w:r>
      <w:r>
        <w:rPr>
          <w:shd w:val="clear" w:color="auto" w:fill="FFFFFF"/>
        </w:rPr>
        <w:t>requeridas</w:t>
      </w:r>
      <w:r w:rsidRPr="00512788">
        <w:rPr>
          <w:shd w:val="clear" w:color="auto" w:fill="FFFFFF"/>
        </w:rPr>
        <w:t xml:space="preserve">. </w:t>
      </w:r>
    </w:p>
    <w:p w14:paraId="7B6515D6" w14:textId="77777777" w:rsidR="002E56F7" w:rsidRDefault="002E56F7" w:rsidP="00A23E1F">
      <w:pPr>
        <w:spacing w:line="276" w:lineRule="auto"/>
        <w:rPr>
          <w:shd w:val="clear" w:color="auto" w:fill="FFFFFF"/>
        </w:rPr>
      </w:pPr>
    </w:p>
    <w:p w14:paraId="7003B5F0" w14:textId="77777777" w:rsidR="002E56F7" w:rsidRDefault="002E56F7" w:rsidP="00A23E1F">
      <w:pPr>
        <w:spacing w:line="276" w:lineRule="auto"/>
        <w:rPr>
          <w:shd w:val="clear" w:color="auto" w:fill="FFFFFF"/>
        </w:rPr>
      </w:pPr>
      <w:r w:rsidRPr="003A23B6">
        <w:rPr>
          <w:shd w:val="clear" w:color="auto" w:fill="FFFFFF"/>
        </w:rPr>
        <w:t>La aplicación de este lineamiento va dirigida a</w:t>
      </w:r>
      <w:r>
        <w:rPr>
          <w:shd w:val="clear" w:color="auto" w:fill="FFFFFF"/>
        </w:rPr>
        <w:t xml:space="preserve"> centros educativos públicos y privados </w:t>
      </w:r>
      <w:r w:rsidRPr="003A23B6">
        <w:rPr>
          <w:shd w:val="clear" w:color="auto" w:fill="FFFFFF"/>
        </w:rPr>
        <w:t xml:space="preserve">en todo el territorio nacional, como parte de las acciones preventivas y de mitigación dictadas por el Ministerio de Salud para la atención de la alerta por COVID-19. </w:t>
      </w:r>
    </w:p>
    <w:p w14:paraId="13D73855" w14:textId="1871DE16" w:rsidR="00EC0F45" w:rsidRPr="003A23B6" w:rsidRDefault="00EC0F45" w:rsidP="00A23E1F">
      <w:pPr>
        <w:spacing w:line="276" w:lineRule="auto"/>
        <w:rPr>
          <w:shd w:val="clear" w:color="auto" w:fill="FFFFFF"/>
        </w:rPr>
      </w:pPr>
    </w:p>
    <w:p w14:paraId="4298C68E" w14:textId="6B28FA11" w:rsidR="00EC0F45" w:rsidRPr="003A23B6" w:rsidRDefault="00EC0F45" w:rsidP="00A23E1F">
      <w:pPr>
        <w:spacing w:line="276" w:lineRule="auto"/>
        <w:rPr>
          <w:shd w:val="clear" w:color="auto" w:fill="FFFFFF"/>
        </w:rPr>
      </w:pPr>
      <w:r w:rsidRPr="003A23B6">
        <w:rPr>
          <w:shd w:val="clear" w:color="auto" w:fill="FFFFFF"/>
        </w:rPr>
        <w:t>Estos lineamientos se revisarán de forma periódica y se publicará la versión vigente en la página web del Ministerio de Salud:</w:t>
      </w:r>
    </w:p>
    <w:p w14:paraId="7A061FD5" w14:textId="77777777" w:rsidR="00EC0F45" w:rsidRPr="00826D6F" w:rsidRDefault="00591469" w:rsidP="00D70643">
      <w:pPr>
        <w:rPr>
          <w:color w:val="2F5496" w:themeColor="accent1" w:themeShade="BF"/>
          <w:sz w:val="18"/>
          <w:szCs w:val="22"/>
          <w:u w:val="single"/>
          <w:shd w:val="clear" w:color="auto" w:fill="FFFFFF"/>
        </w:rPr>
      </w:pPr>
      <w:hyperlink r:id="rId13" w:history="1">
        <w:r w:rsidR="00EC0F45" w:rsidRPr="00826D6F">
          <w:rPr>
            <w:color w:val="2F5496" w:themeColor="accent1" w:themeShade="BF"/>
            <w:sz w:val="18"/>
            <w:szCs w:val="22"/>
            <w:u w:val="single"/>
            <w:shd w:val="clear" w:color="auto" w:fill="FFFFFF"/>
          </w:rPr>
          <w:t>https://www.ministeriodesalud.go.cr/index.php/centro-de-prensa/noticias/741-noticias-2020/1532-lineamientos-nacionales-para-la-vigilancia-de-la-infeccion-por-coronavirus-2019-ncov</w:t>
        </w:r>
      </w:hyperlink>
    </w:p>
    <w:p w14:paraId="560B5D54" w14:textId="77777777" w:rsidR="00EC0F45" w:rsidRPr="00EC0F45" w:rsidRDefault="00EC0F45" w:rsidP="008869E9">
      <w:pPr>
        <w:rPr>
          <w:rFonts w:ascii="Times New Roman" w:hAnsi="Times New Roman" w:cs="Times New Roman"/>
          <w:color w:val="A6A6A6" w:themeColor="background1" w:themeShade="A6"/>
          <w:sz w:val="18"/>
          <w:szCs w:val="18"/>
          <w:lang w:val="es-ES"/>
        </w:rPr>
      </w:pPr>
    </w:p>
    <w:p w14:paraId="0F424BB1" w14:textId="68EFB704" w:rsidR="00490507" w:rsidRPr="00983A79" w:rsidRDefault="00490507" w:rsidP="00D70643">
      <w:pPr>
        <w:pStyle w:val="Ttulo1"/>
        <w:rPr>
          <w:lang w:val="es-ES"/>
        </w:rPr>
      </w:pPr>
      <w:bookmarkStart w:id="3" w:name="_Toc58581526"/>
      <w:r w:rsidRPr="00D70643">
        <w:t>Referencia</w:t>
      </w:r>
      <w:r w:rsidR="00DC5B50" w:rsidRPr="00D70643">
        <w:t>s</w:t>
      </w:r>
      <w:r w:rsidR="003B3112">
        <w:rPr>
          <w:lang w:val="es-ES"/>
        </w:rPr>
        <w:t xml:space="preserve"> documentales</w:t>
      </w:r>
      <w:bookmarkEnd w:id="3"/>
      <w:r w:rsidR="00C71F84">
        <w:rPr>
          <w:lang w:val="es-ES"/>
        </w:rPr>
        <w:t xml:space="preserve"> </w:t>
      </w:r>
    </w:p>
    <w:p w14:paraId="1CA57750" w14:textId="010D9615" w:rsidR="00974E88" w:rsidRDefault="003B3112" w:rsidP="00974E88">
      <w:pPr>
        <w:pStyle w:val="Ttulo2"/>
        <w:numPr>
          <w:ilvl w:val="1"/>
          <w:numId w:val="5"/>
        </w:numPr>
      </w:pPr>
      <w:bookmarkStart w:id="4" w:name="_Toc58581527"/>
      <w:r w:rsidRPr="00D70643">
        <w:t>Lineamiento</w:t>
      </w:r>
      <w:r w:rsidR="00490507" w:rsidRPr="00D70643">
        <w:t>s</w:t>
      </w:r>
      <w:r w:rsidR="00490507" w:rsidRPr="00983A79">
        <w:t xml:space="preserve"> de referencia</w:t>
      </w:r>
      <w:bookmarkEnd w:id="4"/>
      <w:r w:rsidR="00DC5B50">
        <w:t xml:space="preserve"> </w:t>
      </w:r>
    </w:p>
    <w:p w14:paraId="014346A0" w14:textId="77777777" w:rsidR="00D736A2" w:rsidRPr="00D736A2" w:rsidRDefault="00D736A2" w:rsidP="00D736A2">
      <w:pPr>
        <w:rPr>
          <w:lang w:val="es-ES"/>
        </w:rPr>
      </w:pPr>
    </w:p>
    <w:p w14:paraId="22379F40" w14:textId="753B0EBC" w:rsidR="00D736A2" w:rsidRPr="006776BE" w:rsidRDefault="00591469" w:rsidP="006776BE">
      <w:pPr>
        <w:pStyle w:val="Prrafodelista"/>
        <w:numPr>
          <w:ilvl w:val="0"/>
          <w:numId w:val="27"/>
        </w:numPr>
        <w:rPr>
          <w:lang w:val="es-ES"/>
        </w:rPr>
      </w:pPr>
      <w:hyperlink r:id="rId14" w:tgtFrame="_blank" w:tooltip="Versión 5- 11 de Mayo 2020. Lineamientos  generales para el uso del Equipo de Protección Personal (EPP), para prevenir la exposición al Coronavirus (COVID-19) en servicios de salud, centros de trabajo y uso mascarillas de uso comunitario." w:history="1">
        <w:r w:rsidR="00D736A2" w:rsidRPr="00D227BF">
          <w:rPr>
            <w:lang w:val="es-ES"/>
          </w:rPr>
          <w:t>Lineamientos generales para el uso del Equipo de Protección Personal (EPP), para prevenir la exposición al Coronavirus (COVID-19) en servicios de salud, centros de trabajo y uso mascarillas de uso comunitario.</w:t>
        </w:r>
      </w:hyperlink>
      <w:r w:rsidR="00D736A2" w:rsidRPr="00D227BF">
        <w:rPr>
          <w:lang w:val="es-ES"/>
        </w:rPr>
        <w:t xml:space="preserve"> </w:t>
      </w:r>
    </w:p>
    <w:p w14:paraId="11E5087D" w14:textId="1079481C" w:rsidR="00ED2FFE" w:rsidRDefault="00591469" w:rsidP="00D736A2">
      <w:pPr>
        <w:pStyle w:val="Prrafodelista"/>
        <w:numPr>
          <w:ilvl w:val="0"/>
          <w:numId w:val="27"/>
        </w:numPr>
        <w:rPr>
          <w:lang w:val="es-ES"/>
        </w:rPr>
      </w:pPr>
      <w:hyperlink r:id="rId15" w:tgtFrame="_blank" w:tooltip="Versión 7 - 04 de Mayo 2020. Lineamientos generales para el traslado extrahospitalario de personas con enfermedad respiratoria en el marco de la alerta sanitaria por Coronavirus (COVID-19)." w:history="1">
        <w:r w:rsidR="00ED2FFE" w:rsidRPr="006776BE">
          <w:rPr>
            <w:lang w:val="es-ES"/>
          </w:rPr>
          <w:t>Lineamientos generales para el traslado extrahospitalario de personas con enfermedad respiratoria en el marco de la alerta sanitaria por Coronavirus (COVID-19).</w:t>
        </w:r>
      </w:hyperlink>
    </w:p>
    <w:p w14:paraId="7AAC49CD" w14:textId="78450A4F" w:rsidR="00ED2FFE" w:rsidRPr="00D227BF" w:rsidRDefault="00591469" w:rsidP="00D736A2">
      <w:pPr>
        <w:pStyle w:val="Prrafodelista"/>
        <w:numPr>
          <w:ilvl w:val="0"/>
          <w:numId w:val="27"/>
        </w:numPr>
        <w:rPr>
          <w:lang w:val="es-ES"/>
        </w:rPr>
      </w:pPr>
      <w:hyperlink r:id="rId16" w:tgtFrame="_blank" w:tooltip="Versión 7- 07 de Setiembre 2020. Lineamientos Generales para propietarios, administradores y usuarios de transporte público de personas a nivel nacional. (Autobuses, servicios especiales de turismo y traslado de estudiantes, así como, lanchas, trenes y similar" w:history="1">
        <w:r w:rsidR="00ED2FFE" w:rsidRPr="006776BE">
          <w:rPr>
            <w:lang w:val="es-ES"/>
          </w:rPr>
          <w:t>Lineamientos Generales para propietarios, administradores y usuarios de transporte público de personas a nivel nacional. (Autobuses, servicios especiales de turismo y traslado de estudiantes, así como, lanchas, trenes y similares) en el marco de la alerta sanitaria por COVID-19.</w:t>
        </w:r>
      </w:hyperlink>
    </w:p>
    <w:p w14:paraId="4AE513F2" w14:textId="33F03FAD" w:rsidR="00D736A2" w:rsidRDefault="00591469" w:rsidP="00D736A2">
      <w:pPr>
        <w:pStyle w:val="Prrafodelista"/>
        <w:numPr>
          <w:ilvl w:val="0"/>
          <w:numId w:val="27"/>
        </w:numPr>
        <w:rPr>
          <w:lang w:val="es-ES"/>
        </w:rPr>
      </w:pPr>
      <w:hyperlink r:id="rId17" w:tgtFrame="_blank" w:tooltip="Versión 1- 24 de Mayo 2020. Lineamientos técnicos para la prevención y contención de brotes de COVID-19 en los establecimientos de salud públicos y privados." w:history="1">
        <w:r w:rsidR="00D736A2" w:rsidRPr="00D227BF">
          <w:rPr>
            <w:lang w:val="es-ES"/>
          </w:rPr>
          <w:t>Lineamientos técnicos para la prevención y contención de brotes de COVID-19 en los establecimientos de salud públicos y privados.</w:t>
        </w:r>
      </w:hyperlink>
    </w:p>
    <w:p w14:paraId="33FF0A15" w14:textId="176363D3" w:rsidR="00EE76D3" w:rsidRDefault="00591469" w:rsidP="00D736A2">
      <w:pPr>
        <w:pStyle w:val="Prrafodelista"/>
        <w:numPr>
          <w:ilvl w:val="0"/>
          <w:numId w:val="27"/>
        </w:numPr>
        <w:rPr>
          <w:lang w:val="es-ES"/>
        </w:rPr>
      </w:pPr>
      <w:hyperlink r:id="rId18" w:tgtFrame="_blank" w:tooltip="Versión 13- 21 de Mayo 2020. Lineamientos Nacionales para la Vigilancia de la enfermedadCOVID-19" w:history="1">
        <w:r w:rsidR="00D736A2" w:rsidRPr="00D736A2">
          <w:rPr>
            <w:lang w:val="es-ES"/>
          </w:rPr>
          <w:t>Lineamientos Nacionales para la Vigilancia de la enfermedad COVID-19.</w:t>
        </w:r>
      </w:hyperlink>
    </w:p>
    <w:p w14:paraId="68734CD5" w14:textId="483F0BE9" w:rsidR="004E2F48" w:rsidRPr="00190CC4" w:rsidRDefault="004E2F48" w:rsidP="00483777">
      <w:pPr>
        <w:pStyle w:val="Prrafodelista"/>
        <w:numPr>
          <w:ilvl w:val="0"/>
          <w:numId w:val="27"/>
        </w:numPr>
        <w:divId w:val="1130854241"/>
        <w:rPr>
          <w:lang w:val="es-ES"/>
        </w:rPr>
      </w:pPr>
      <w:r w:rsidRPr="00190CC4">
        <w:rPr>
          <w:lang w:val="es-ES"/>
        </w:rPr>
        <w:t>Lineamientos Generales para propietarios, administradores y usuarios de transporte público de personas a nivel nacional. (Autobuses, servicios especiales de turismo y traslado de estudiantes, así como, lanchas, trenes y similares) en el marco de la alerta sanitaria por COVID-19.</w:t>
      </w:r>
    </w:p>
    <w:p w14:paraId="4A11789F" w14:textId="77777777" w:rsidR="00287FF8" w:rsidRPr="00190CC4" w:rsidRDefault="00591469" w:rsidP="00287FF8">
      <w:pPr>
        <w:pStyle w:val="Prrafodelista"/>
        <w:numPr>
          <w:ilvl w:val="0"/>
          <w:numId w:val="27"/>
        </w:numPr>
        <w:jc w:val="left"/>
        <w:divId w:val="317345383"/>
        <w:rPr>
          <w:lang w:val="es-ES"/>
        </w:rPr>
      </w:pPr>
      <w:hyperlink r:id="rId19" w:tgtFrame="_blank" w:tooltip="Versión 6- 17 de Setiembre 2020. Lineamientos General sobre el uso de mascarilla y caretas a nivel comunitario en el marco de la alerta por (COVID-19)." w:history="1">
        <w:r w:rsidR="00287FF8" w:rsidRPr="00190CC4">
          <w:rPr>
            <w:lang w:val="es-ES"/>
          </w:rPr>
          <w:t>Lineamientos General sobre el uso de mascarilla y caretas a nivel comunitario en el marco de la alerta por (COVID-19).</w:t>
        </w:r>
      </w:hyperlink>
    </w:p>
    <w:p w14:paraId="05AAE69B" w14:textId="77777777" w:rsidR="00A471B5" w:rsidRPr="00190CC4" w:rsidRDefault="00591469" w:rsidP="00A471B5">
      <w:pPr>
        <w:pStyle w:val="Prrafodelista"/>
        <w:numPr>
          <w:ilvl w:val="0"/>
          <w:numId w:val="27"/>
        </w:numPr>
        <w:jc w:val="left"/>
        <w:divId w:val="649753691"/>
        <w:rPr>
          <w:lang w:val="es-ES"/>
        </w:rPr>
      </w:pPr>
      <w:hyperlink r:id="rId20" w:tgtFrame="_blank" w:tooltip="Versión 2- 30 de Julio 2020. Lineamientos básicos de conducta para reducir el riesgo de transmisión de COVID-19, asociados a la responsabilidad individual" w:history="1">
        <w:r w:rsidR="00A471B5" w:rsidRPr="00190CC4">
          <w:rPr>
            <w:lang w:val="es-ES"/>
          </w:rPr>
          <w:t>Lineamientos básicos de conducta para reducir el riesgo de transmisión de COVID-19, asociados a la responsabilidad individual</w:t>
        </w:r>
      </w:hyperlink>
    </w:p>
    <w:p w14:paraId="35B8D2EB" w14:textId="62ADB709" w:rsidR="00BE32B0" w:rsidRDefault="00591469" w:rsidP="004135A0">
      <w:pPr>
        <w:pStyle w:val="Prrafodelista"/>
        <w:numPr>
          <w:ilvl w:val="0"/>
          <w:numId w:val="27"/>
        </w:numPr>
        <w:jc w:val="left"/>
        <w:divId w:val="1858890081"/>
        <w:rPr>
          <w:lang w:val="es-ES"/>
        </w:rPr>
      </w:pPr>
      <w:hyperlink r:id="rId21" w:tgtFrame="_blank" w:tooltip="Versión 1- 29 de Mayo 2020. Lineamientos generales para limpieza y desinfección de espacios físicos ante el Coronavirus (COVID-19)." w:history="1">
        <w:r w:rsidR="004135A0" w:rsidRPr="00190CC4">
          <w:rPr>
            <w:lang w:val="es-ES"/>
          </w:rPr>
          <w:t>Lineamientos generales para limpieza y desinfección de espacios físicos ante el Coronavirus (COVID-19).</w:t>
        </w:r>
      </w:hyperlink>
    </w:p>
    <w:p w14:paraId="3D53B18E" w14:textId="08BC5017" w:rsidR="004F71E8" w:rsidRDefault="004F71E8" w:rsidP="004F71E8">
      <w:pPr>
        <w:jc w:val="left"/>
        <w:divId w:val="1858890081"/>
        <w:rPr>
          <w:lang w:val="es-ES"/>
        </w:rPr>
      </w:pPr>
    </w:p>
    <w:p w14:paraId="3B592C2B" w14:textId="67002EBB" w:rsidR="004F71E8" w:rsidRDefault="004F71E8" w:rsidP="004F71E8">
      <w:pPr>
        <w:jc w:val="left"/>
        <w:divId w:val="1858890081"/>
        <w:rPr>
          <w:lang w:val="es-ES"/>
        </w:rPr>
      </w:pPr>
    </w:p>
    <w:p w14:paraId="0D0DB638" w14:textId="6214469A" w:rsidR="004F71E8" w:rsidRDefault="004F71E8" w:rsidP="004F71E8">
      <w:pPr>
        <w:jc w:val="left"/>
        <w:divId w:val="1858890081"/>
        <w:rPr>
          <w:lang w:val="es-ES"/>
        </w:rPr>
      </w:pPr>
    </w:p>
    <w:p w14:paraId="3EE56DFE" w14:textId="02B98045" w:rsidR="004F71E8" w:rsidRDefault="004F71E8" w:rsidP="004F71E8">
      <w:pPr>
        <w:jc w:val="left"/>
        <w:divId w:val="1858890081"/>
        <w:rPr>
          <w:lang w:val="es-ES"/>
        </w:rPr>
      </w:pPr>
    </w:p>
    <w:p w14:paraId="217A8620" w14:textId="77777777" w:rsidR="004F71E8" w:rsidRPr="004F71E8" w:rsidRDefault="004F71E8" w:rsidP="004F71E8">
      <w:pPr>
        <w:jc w:val="left"/>
        <w:divId w:val="1858890081"/>
        <w:rPr>
          <w:lang w:val="es-ES"/>
        </w:rPr>
      </w:pPr>
    </w:p>
    <w:p w14:paraId="4095EECB" w14:textId="77777777" w:rsidR="00D736A2" w:rsidRPr="00D736A2" w:rsidRDefault="00D736A2" w:rsidP="00D736A2">
      <w:pPr>
        <w:rPr>
          <w:lang w:val="es-ES"/>
        </w:rPr>
      </w:pPr>
    </w:p>
    <w:p w14:paraId="5C67F934" w14:textId="5EF2145D" w:rsidR="00974E88" w:rsidRDefault="00DC5B50" w:rsidP="00974E88">
      <w:pPr>
        <w:pStyle w:val="Ttulo2"/>
        <w:numPr>
          <w:ilvl w:val="1"/>
          <w:numId w:val="5"/>
        </w:numPr>
      </w:pPr>
      <w:bookmarkStart w:id="5" w:name="_Toc58581528"/>
      <w:r>
        <w:t>Bibliografía</w:t>
      </w:r>
      <w:bookmarkEnd w:id="5"/>
    </w:p>
    <w:p w14:paraId="08042621" w14:textId="77777777" w:rsidR="00D736A2" w:rsidRPr="00D736A2" w:rsidRDefault="00D736A2" w:rsidP="00D736A2">
      <w:pPr>
        <w:rPr>
          <w:lang w:val="es-ES"/>
        </w:rPr>
      </w:pPr>
    </w:p>
    <w:p w14:paraId="41C6CAEE" w14:textId="32958156" w:rsidR="0029381D" w:rsidRDefault="0029381D" w:rsidP="00D736A2">
      <w:pPr>
        <w:pStyle w:val="Prrafodelista"/>
        <w:numPr>
          <w:ilvl w:val="0"/>
          <w:numId w:val="28"/>
        </w:numPr>
      </w:pPr>
      <w:r>
        <w:t>CEPAL- Estudios estadísticos y prospectivos volumen 6- Santiago Chile-2001</w:t>
      </w:r>
    </w:p>
    <w:p w14:paraId="3BEF4759" w14:textId="7EBE465F" w:rsidR="0029381D" w:rsidRDefault="00D736A2" w:rsidP="0029381D">
      <w:r>
        <w:lastRenderedPageBreak/>
        <w:t xml:space="preserve">                </w:t>
      </w:r>
      <w:hyperlink r:id="rId22" w:history="1">
        <w:r w:rsidRPr="000A0317">
          <w:rPr>
            <w:rStyle w:val="Hipervnculo"/>
          </w:rPr>
          <w:t>https://repositorio.cepal.org/bitstream/handle/11362/4762/S0102116_es.pdf</w:t>
        </w:r>
      </w:hyperlink>
    </w:p>
    <w:p w14:paraId="383C80F7" w14:textId="77777777" w:rsidR="00D736A2" w:rsidRDefault="00D736A2" w:rsidP="00D736A2">
      <w:pPr>
        <w:pStyle w:val="Prrafodelista"/>
        <w:numPr>
          <w:ilvl w:val="0"/>
          <w:numId w:val="27"/>
        </w:numPr>
        <w:rPr>
          <w:lang w:val="es-ES"/>
        </w:rPr>
      </w:pPr>
      <w:r w:rsidRPr="001037A4">
        <w:rPr>
          <w:lang w:val="es-ES"/>
        </w:rPr>
        <w:t xml:space="preserve">Organización Mundial de la Salud, 2020. Prevención y control de infecciones en los centros de atención de larga estancia en el contexto de la COVID-19, Orientaciones provisionales, 21 de marzo de 2020. </w:t>
      </w:r>
      <w:hyperlink r:id="rId23" w:history="1">
        <w:r w:rsidRPr="007825B7">
          <w:rPr>
            <w:rStyle w:val="Hipervnculo"/>
            <w:lang w:val="es-ES"/>
          </w:rPr>
          <w:t>https://apps.who.int/iris/handle/10665/331643</w:t>
        </w:r>
      </w:hyperlink>
    </w:p>
    <w:p w14:paraId="62BD7B48" w14:textId="77777777" w:rsidR="00490507" w:rsidRPr="00983A79" w:rsidRDefault="00490507" w:rsidP="00490507">
      <w:pPr>
        <w:rPr>
          <w:rFonts w:ascii="Times New Roman" w:hAnsi="Times New Roman" w:cs="Times New Roman"/>
          <w:lang w:val="es-ES"/>
        </w:rPr>
      </w:pPr>
    </w:p>
    <w:p w14:paraId="29443C1F" w14:textId="3A275343" w:rsidR="008869E9" w:rsidRDefault="00490507" w:rsidP="008869E9">
      <w:pPr>
        <w:pStyle w:val="Ttulo1"/>
        <w:rPr>
          <w:lang w:val="es-ES"/>
        </w:rPr>
      </w:pPr>
      <w:bookmarkStart w:id="6" w:name="_Toc58581529"/>
      <w:r w:rsidRPr="00D70643">
        <w:t>Definiciones</w:t>
      </w:r>
      <w:r w:rsidRPr="00983A79">
        <w:rPr>
          <w:lang w:val="es-ES"/>
        </w:rPr>
        <w:t xml:space="preserve"> y terminología</w:t>
      </w:r>
      <w:bookmarkEnd w:id="6"/>
      <w:r w:rsidRPr="00983A79">
        <w:rPr>
          <w:lang w:val="es-ES"/>
        </w:rPr>
        <w:t xml:space="preserve"> </w:t>
      </w:r>
    </w:p>
    <w:p w14:paraId="319E7E55" w14:textId="541B1706" w:rsidR="000210CE" w:rsidRPr="0098336B" w:rsidRDefault="00C71F84" w:rsidP="0098336B">
      <w:pPr>
        <w:rPr>
          <w:shd w:val="clear" w:color="auto" w:fill="FFFFFF"/>
        </w:rPr>
      </w:pPr>
      <w:r w:rsidRPr="0098336B">
        <w:rPr>
          <w:b/>
          <w:bCs/>
          <w:shd w:val="clear" w:color="auto" w:fill="FFFFFF"/>
        </w:rPr>
        <w:t>Los coronavirus (CoV):</w:t>
      </w:r>
      <w:r w:rsidRPr="0098336B">
        <w:rPr>
          <w:shd w:val="clear" w:color="auto" w:fill="FFFFFF"/>
        </w:rPr>
        <w:t xml:space="preserve">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identificado previamente en humanos.</w:t>
      </w:r>
    </w:p>
    <w:p w14:paraId="11564C63" w14:textId="77777777" w:rsidR="000210CE" w:rsidRPr="0098336B" w:rsidRDefault="000210CE" w:rsidP="000210CE">
      <w:pPr>
        <w:rPr>
          <w:shd w:val="clear" w:color="auto" w:fill="FFFFFF"/>
        </w:rPr>
      </w:pPr>
    </w:p>
    <w:p w14:paraId="633DCE15" w14:textId="6961A787" w:rsidR="000210CE" w:rsidRPr="0098336B" w:rsidRDefault="00C71F84" w:rsidP="0098336B">
      <w:pPr>
        <w:rPr>
          <w:shd w:val="clear" w:color="auto" w:fill="FFFFFF"/>
        </w:rPr>
      </w:pPr>
      <w:r w:rsidRPr="0098336B">
        <w:rPr>
          <w:b/>
          <w:bCs/>
          <w:shd w:val="clear" w:color="auto" w:fill="FFFFFF"/>
        </w:rPr>
        <w:t>Tipos:</w:t>
      </w:r>
      <w:r w:rsidRPr="0098336B">
        <w:rPr>
          <w:shd w:val="clear" w:color="auto" w:fill="FFFFFF"/>
        </w:rPr>
        <w:t xml:space="preserve"> Es importante tener en cuenta que existen otros cuatro coronavirus humanos endémicos a nivel global: HCoV-229E, HCoV-NL63, HCoV-HKU1 y HCoV-OC43. Estos coronavirus son diferentes al nuevo coronavirus llamado SARS-CoV-2 que produce la enfermedad llamada COVID-19.</w:t>
      </w:r>
    </w:p>
    <w:p w14:paraId="106C3C12" w14:textId="77777777" w:rsidR="000210CE" w:rsidRPr="000210CE" w:rsidRDefault="000210CE" w:rsidP="000210CE">
      <w:pPr>
        <w:rPr>
          <w:shd w:val="clear" w:color="auto" w:fill="FFFFFF"/>
        </w:rPr>
      </w:pPr>
    </w:p>
    <w:p w14:paraId="0D7343B6" w14:textId="55A294BF" w:rsidR="00C71F84" w:rsidRDefault="00C71F84" w:rsidP="0098336B">
      <w:pPr>
        <w:rPr>
          <w:shd w:val="clear" w:color="auto" w:fill="FFFFFF"/>
        </w:rPr>
      </w:pPr>
      <w:r w:rsidRPr="0098336B">
        <w:rPr>
          <w:b/>
          <w:shd w:val="clear" w:color="auto" w:fill="FFFFFF"/>
        </w:rPr>
        <w:t>COVID-19:</w:t>
      </w:r>
      <w:r w:rsidRPr="000210CE">
        <w:rPr>
          <w:shd w:val="clear" w:color="auto" w:fill="FFFFFF"/>
        </w:rPr>
        <w:t xml:space="preserve"> es la enfermedad infecciosa causada por el coronavirus que se ha descubierto más recientemente, se transmite por contacto con otra que esté infectada por el virus. La enfermedad puede propagarse de 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(OPS/OMS, 2020).</w:t>
      </w:r>
    </w:p>
    <w:p w14:paraId="2FEA34FA" w14:textId="77777777" w:rsidR="00D736A2" w:rsidRDefault="00D736A2" w:rsidP="00D736A2">
      <w:pPr>
        <w:rPr>
          <w:b/>
          <w:bCs/>
          <w:shd w:val="clear" w:color="auto" w:fill="FFFFFF"/>
        </w:rPr>
      </w:pPr>
    </w:p>
    <w:p w14:paraId="64E19ECA" w14:textId="77F0FC56" w:rsidR="00A76162" w:rsidRPr="00812419" w:rsidRDefault="0029381D" w:rsidP="00D736A2">
      <w:pPr>
        <w:rPr>
          <w:b/>
          <w:bCs/>
        </w:rPr>
      </w:pPr>
      <w:r w:rsidRPr="00812419">
        <w:rPr>
          <w:b/>
          <w:bCs/>
          <w:shd w:val="clear" w:color="auto" w:fill="FFFFFF"/>
        </w:rPr>
        <w:t>Grupos vulnerables y vulnerabilidad:</w:t>
      </w:r>
      <w:r w:rsidRPr="00812419">
        <w:t xml:space="preserve"> </w:t>
      </w:r>
      <w:r w:rsidR="0049202F" w:rsidRPr="00812419">
        <w:rPr>
          <w:b/>
          <w:bCs/>
        </w:rPr>
        <w:t xml:space="preserve"> </w:t>
      </w:r>
      <w:r w:rsidR="0049202F" w:rsidRPr="00812419">
        <w:rPr>
          <w:shd w:val="clear" w:color="auto" w:fill="FFFFFF"/>
        </w:rPr>
        <w:t>Población</w:t>
      </w:r>
      <w:r w:rsidR="0049202F" w:rsidRPr="00812419">
        <w:t xml:space="preserve"> de vulnerabilidad se considera a las personas mayores de 60 años, y aquello funcionarios docentes y no docentes que presenten comorbilidades dentro del grupo </w:t>
      </w:r>
      <w:r w:rsidR="00812419" w:rsidRPr="00812419">
        <w:t>definidas</w:t>
      </w:r>
      <w:r w:rsidR="0049202F" w:rsidRPr="00812419">
        <w:t xml:space="preserve"> como tales </w:t>
      </w:r>
      <w:r w:rsidR="0049202F">
        <w:rPr>
          <w:rStyle w:val="Refdenotaalpie"/>
          <w:b/>
          <w:bCs/>
        </w:rPr>
        <w:footnoteReference w:id="1"/>
      </w:r>
    </w:p>
    <w:p w14:paraId="09D6E55D" w14:textId="77777777" w:rsidR="00A76162" w:rsidRDefault="00A76162" w:rsidP="00D736A2">
      <w:pPr>
        <w:rPr>
          <w:lang w:val="es-ES"/>
        </w:rPr>
      </w:pPr>
    </w:p>
    <w:p w14:paraId="6BD6C90F" w14:textId="2A91774E" w:rsidR="00D736A2" w:rsidRPr="00D736A2" w:rsidRDefault="00D736A2" w:rsidP="00D736A2">
      <w:pPr>
        <w:rPr>
          <w:lang w:val="es-ES"/>
        </w:rPr>
      </w:pPr>
      <w:r w:rsidRPr="00D736A2">
        <w:rPr>
          <w:b/>
          <w:bCs/>
          <w:lang w:val="es-ES"/>
        </w:rPr>
        <w:t>Limpieza:</w:t>
      </w:r>
      <w:r w:rsidRPr="00D736A2">
        <w:rPr>
          <w:lang w:val="es-ES"/>
        </w:rPr>
        <w:t xml:space="preserve"> Procedimiento por el cual se logra la remoción física de la materia orgánica y la suciedad. Se utiliza fundamentalmente para remover y no para matar. </w:t>
      </w:r>
    </w:p>
    <w:p w14:paraId="29EC3C1D" w14:textId="77777777" w:rsidR="00D736A2" w:rsidRPr="00D736A2" w:rsidRDefault="00D736A2" w:rsidP="00D736A2">
      <w:pPr>
        <w:ind w:left="360"/>
        <w:rPr>
          <w:lang w:val="es-ES"/>
        </w:rPr>
      </w:pPr>
    </w:p>
    <w:p w14:paraId="66CADB28" w14:textId="77777777" w:rsidR="00D736A2" w:rsidRPr="00D736A2" w:rsidRDefault="00D736A2" w:rsidP="00D736A2">
      <w:pPr>
        <w:rPr>
          <w:lang w:val="es-ES"/>
        </w:rPr>
      </w:pPr>
      <w:r w:rsidRPr="00D736A2">
        <w:rPr>
          <w:b/>
          <w:bCs/>
          <w:lang w:val="es-ES"/>
        </w:rPr>
        <w:t>Desinfección:</w:t>
      </w:r>
      <w:r w:rsidRPr="00D736A2">
        <w:rPr>
          <w:lang w:val="es-ES"/>
        </w:rPr>
        <w:t xml:space="preserve"> Consiste en la destrucción de las bacterias o virus ya sea por medios físicos o químicos aplicados directamente.</w:t>
      </w:r>
    </w:p>
    <w:p w14:paraId="34A43BE3" w14:textId="77777777" w:rsidR="00D736A2" w:rsidRDefault="00D736A2" w:rsidP="00D736A2">
      <w:pPr>
        <w:rPr>
          <w:lang w:val="es-ES"/>
        </w:rPr>
      </w:pPr>
    </w:p>
    <w:p w14:paraId="6EC7450C" w14:textId="336A837E" w:rsidR="0049202F" w:rsidRDefault="00D736A2" w:rsidP="00A4122E">
      <w:pPr>
        <w:rPr>
          <w:lang w:val="es-ES"/>
        </w:rPr>
      </w:pPr>
      <w:r w:rsidRPr="00D736A2">
        <w:rPr>
          <w:b/>
          <w:bCs/>
          <w:lang w:val="es-ES"/>
        </w:rPr>
        <w:t>Hipoclorito de Sodio</w:t>
      </w:r>
      <w:r w:rsidR="00A4122E">
        <w:rPr>
          <w:b/>
          <w:bCs/>
          <w:lang w:val="es-ES"/>
        </w:rPr>
        <w:t>:</w:t>
      </w:r>
      <w:r w:rsidR="00A4122E" w:rsidRPr="00A4122E">
        <w:rPr>
          <w:lang w:val="es-ES"/>
        </w:rPr>
        <w:t xml:space="preserve"> </w:t>
      </w:r>
      <w:r w:rsidR="00A4122E">
        <w:rPr>
          <w:lang w:val="es-ES"/>
        </w:rPr>
        <w:t>Solución de hipoclorito de sodio, disponible en el mercado en concentraciones entre 3% y 5%, conocido popularmente como “cloro” o “cloro líquido”.</w:t>
      </w:r>
    </w:p>
    <w:p w14:paraId="18435829" w14:textId="77777777" w:rsidR="0049202F" w:rsidRDefault="0049202F" w:rsidP="00A4122E">
      <w:pPr>
        <w:rPr>
          <w:lang w:val="es-ES"/>
        </w:rPr>
      </w:pPr>
    </w:p>
    <w:p w14:paraId="6DB0D1B8" w14:textId="77777777" w:rsidR="0049202F" w:rsidRPr="007C1C3D" w:rsidRDefault="0049202F" w:rsidP="0049202F">
      <w:pPr>
        <w:rPr>
          <w:lang w:val="es-ES"/>
        </w:rPr>
      </w:pPr>
      <w:r w:rsidRPr="00A23E1F">
        <w:rPr>
          <w:b/>
          <w:bCs/>
          <w:lang w:val="es-ES"/>
        </w:rPr>
        <w:t>Alcohol</w:t>
      </w:r>
      <w:r>
        <w:rPr>
          <w:lang w:val="es-ES"/>
        </w:rPr>
        <w:t>: Gel o líquido, mínimo o máximo de grados, funciones o cualidades, ventajas y peligros.</w:t>
      </w:r>
    </w:p>
    <w:p w14:paraId="6ED96585" w14:textId="76279C63" w:rsidR="00C71F84" w:rsidRPr="00190CC4" w:rsidRDefault="00A4122E" w:rsidP="00190CC4">
      <w:pPr>
        <w:rPr>
          <w:lang w:val="es-ES"/>
        </w:rPr>
      </w:pPr>
      <w:r>
        <w:rPr>
          <w:lang w:val="es-ES"/>
        </w:rPr>
        <w:t xml:space="preserve"> </w:t>
      </w:r>
    </w:p>
    <w:p w14:paraId="0A3B15C4" w14:textId="2BC17C1C" w:rsidR="00D70643" w:rsidRDefault="00C71F84" w:rsidP="00826D6F">
      <w:r w:rsidRPr="00D70643">
        <w:t xml:space="preserve">Dependiendo de la especificidad del lineamiento, se pueden tomar las definiciones operativas contenidas en el Lineamiento General de Vigilancia </w:t>
      </w:r>
    </w:p>
    <w:p w14:paraId="7AB3B0E7" w14:textId="3FFA61C2" w:rsidR="00C71F84" w:rsidRPr="00C71F84" w:rsidRDefault="00591469" w:rsidP="00826D6F">
      <w:pPr>
        <w:rPr>
          <w:rFonts w:ascii="Times New Roman" w:hAnsi="Times New Roman" w:cs="Times New Roman"/>
          <w:sz w:val="18"/>
          <w:szCs w:val="18"/>
          <w:lang w:val="es-ES_tradnl"/>
        </w:rPr>
      </w:pPr>
      <w:hyperlink r:id="rId24" w:history="1">
        <w:r w:rsidR="00D70643" w:rsidRPr="00315580">
          <w:rPr>
            <w:rStyle w:val="Hipervnculo"/>
            <w:sz w:val="18"/>
            <w:szCs w:val="18"/>
          </w:rPr>
          <w:t>https://www.ministeriodesalud.go.cr/sobre_ministerio/prensa/docs/lineamientos_nacionales_vigilancia_infeccion_coronavirus_v11_02042020.pdf</w:t>
        </w:r>
      </w:hyperlink>
    </w:p>
    <w:p w14:paraId="568E2E1A" w14:textId="77777777" w:rsidR="00BC0C1A" w:rsidRDefault="00BC0C1A" w:rsidP="008869E9">
      <w:pPr>
        <w:rPr>
          <w:rFonts w:ascii="Times New Roman" w:hAnsi="Times New Roman" w:cs="Times New Roman"/>
          <w:i/>
          <w:iCs/>
          <w:color w:val="A6A6A6" w:themeColor="background1" w:themeShade="A6"/>
          <w:sz w:val="18"/>
          <w:szCs w:val="18"/>
          <w:lang w:val="es-ES"/>
        </w:rPr>
      </w:pPr>
    </w:p>
    <w:p w14:paraId="2BFC297E" w14:textId="67131D40" w:rsidR="00983A79" w:rsidRPr="00BC0C1A" w:rsidRDefault="00490507" w:rsidP="00983A79">
      <w:pPr>
        <w:pStyle w:val="Ttulo1"/>
        <w:rPr>
          <w:lang w:val="es-ES"/>
        </w:rPr>
      </w:pPr>
      <w:bookmarkStart w:id="7" w:name="_Toc58581530"/>
      <w:r w:rsidRPr="00D70643">
        <w:t>Abreviaturas</w:t>
      </w:r>
      <w:bookmarkEnd w:id="7"/>
    </w:p>
    <w:p w14:paraId="69D9241D" w14:textId="4427E6BC" w:rsidR="004F71E8" w:rsidRPr="004F71E8" w:rsidRDefault="004F71E8" w:rsidP="004F71E8">
      <w:pPr>
        <w:pStyle w:val="Prrafodelista"/>
        <w:numPr>
          <w:ilvl w:val="0"/>
          <w:numId w:val="27"/>
        </w:numPr>
        <w:rPr>
          <w:lang w:val="es-ES_tradnl"/>
        </w:rPr>
      </w:pPr>
      <w:r w:rsidRPr="00D736A2">
        <w:rPr>
          <w:lang w:val="es-ES_tradnl"/>
        </w:rPr>
        <w:t>Caja Costarricense del Seguro Social (CCSS)</w:t>
      </w:r>
    </w:p>
    <w:p w14:paraId="3CB8DD43" w14:textId="53F14461" w:rsidR="00455EB5" w:rsidRPr="00D736A2" w:rsidRDefault="00455EB5" w:rsidP="00D736A2">
      <w:pPr>
        <w:pStyle w:val="Prrafodelista"/>
        <w:numPr>
          <w:ilvl w:val="0"/>
          <w:numId w:val="27"/>
        </w:numPr>
        <w:rPr>
          <w:lang w:val="es-ES_tradnl"/>
        </w:rPr>
      </w:pPr>
      <w:r>
        <w:rPr>
          <w:lang w:val="es-ES_tradnl"/>
        </w:rPr>
        <w:t>Comisión Nacional de Prevención de Riesgos y Atención de Emergencias (CNE)</w:t>
      </w:r>
    </w:p>
    <w:p w14:paraId="7F1D3386" w14:textId="2257FEC4" w:rsidR="004B78AA" w:rsidRDefault="004B78AA" w:rsidP="00D736A2">
      <w:pPr>
        <w:pStyle w:val="Prrafodelista"/>
        <w:numPr>
          <w:ilvl w:val="0"/>
          <w:numId w:val="27"/>
        </w:numPr>
        <w:rPr>
          <w:lang w:val="es-ES_tradnl"/>
        </w:rPr>
      </w:pPr>
      <w:r w:rsidRPr="00D736A2">
        <w:rPr>
          <w:lang w:val="es-ES_tradnl"/>
        </w:rPr>
        <w:t>Coronavirus 2019 (COVID-19)</w:t>
      </w:r>
    </w:p>
    <w:p w14:paraId="24D56D23" w14:textId="64F5E717" w:rsidR="004F71E8" w:rsidRPr="004F71E8" w:rsidRDefault="004F71E8" w:rsidP="004F71E8">
      <w:pPr>
        <w:pStyle w:val="Prrafodelista"/>
        <w:numPr>
          <w:ilvl w:val="0"/>
          <w:numId w:val="27"/>
        </w:numPr>
        <w:rPr>
          <w:lang w:val="es-ES_tradnl"/>
        </w:rPr>
      </w:pPr>
      <w:r>
        <w:rPr>
          <w:lang w:val="es-ES_tradnl"/>
        </w:rPr>
        <w:t>Comisión económica para América Latina (CEPAL)</w:t>
      </w:r>
    </w:p>
    <w:p w14:paraId="24BF6405" w14:textId="77777777" w:rsidR="0032693B" w:rsidRPr="0032693B" w:rsidRDefault="0032693B" w:rsidP="0032693B">
      <w:pPr>
        <w:pStyle w:val="Prrafodelista"/>
        <w:numPr>
          <w:ilvl w:val="0"/>
          <w:numId w:val="27"/>
        </w:numPr>
        <w:rPr>
          <w:lang w:val="es-ES_tradnl"/>
        </w:rPr>
      </w:pPr>
      <w:r w:rsidRPr="0032693B">
        <w:rPr>
          <w:lang w:val="es-ES_tradnl"/>
        </w:rPr>
        <w:lastRenderedPageBreak/>
        <w:t>Despacho de la Ministra de Educación Pública</w:t>
      </w:r>
    </w:p>
    <w:p w14:paraId="5D6CCF9C" w14:textId="77777777" w:rsidR="0032693B" w:rsidRPr="0032693B" w:rsidRDefault="0032693B" w:rsidP="0032693B">
      <w:pPr>
        <w:pStyle w:val="Prrafodelista"/>
        <w:numPr>
          <w:ilvl w:val="0"/>
          <w:numId w:val="27"/>
        </w:numPr>
        <w:rPr>
          <w:lang w:val="es-ES_tradnl"/>
        </w:rPr>
      </w:pPr>
      <w:r w:rsidRPr="0032693B">
        <w:rPr>
          <w:lang w:val="es-ES_tradnl"/>
        </w:rPr>
        <w:t>Dirección de Planificación Institucional (DPI)</w:t>
      </w:r>
    </w:p>
    <w:p w14:paraId="32656B90" w14:textId="77777777" w:rsidR="0032693B" w:rsidRPr="0032693B" w:rsidRDefault="0032693B" w:rsidP="0032693B">
      <w:pPr>
        <w:pStyle w:val="Prrafodelista"/>
        <w:numPr>
          <w:ilvl w:val="0"/>
          <w:numId w:val="27"/>
        </w:numPr>
        <w:rPr>
          <w:lang w:val="es-ES_tradnl"/>
        </w:rPr>
      </w:pPr>
      <w:r w:rsidRPr="0032693B">
        <w:rPr>
          <w:lang w:val="es-ES_tradnl"/>
        </w:rPr>
        <w:t>Dirección de Educación Privada (DEP)</w:t>
      </w:r>
    </w:p>
    <w:p w14:paraId="2A5B8A0B" w14:textId="41C94694" w:rsidR="00AA7FAB" w:rsidRPr="00223FB0" w:rsidRDefault="0032693B" w:rsidP="00D736A2">
      <w:pPr>
        <w:pStyle w:val="Prrafodelista"/>
        <w:numPr>
          <w:ilvl w:val="0"/>
          <w:numId w:val="27"/>
        </w:numPr>
        <w:rPr>
          <w:lang w:val="es-ES_tradnl"/>
        </w:rPr>
      </w:pPr>
      <w:r w:rsidRPr="00FC5DBA">
        <w:t>Dirección de Prensa y Relaciones Públicas (DPRP)</w:t>
      </w:r>
    </w:p>
    <w:p w14:paraId="61A56C50" w14:textId="7F6B6E5A" w:rsidR="00223FB0" w:rsidRPr="004F71E8" w:rsidRDefault="00223FB0" w:rsidP="00D736A2">
      <w:pPr>
        <w:pStyle w:val="Prrafodelista"/>
        <w:numPr>
          <w:ilvl w:val="0"/>
          <w:numId w:val="27"/>
        </w:numPr>
        <w:rPr>
          <w:lang w:val="es-ES_tradnl"/>
        </w:rPr>
      </w:pPr>
      <w:r>
        <w:t>Dirección de Área Rectora de Salud (DARS)</w:t>
      </w:r>
    </w:p>
    <w:p w14:paraId="57756290" w14:textId="67832577" w:rsidR="004F71E8" w:rsidRPr="004F71E8" w:rsidRDefault="004F71E8" w:rsidP="004F71E8">
      <w:pPr>
        <w:pStyle w:val="Prrafodelista"/>
        <w:numPr>
          <w:ilvl w:val="0"/>
          <w:numId w:val="27"/>
        </w:numPr>
        <w:rPr>
          <w:lang w:val="es-ES_tradnl"/>
        </w:rPr>
      </w:pPr>
      <w:r w:rsidRPr="00D736A2">
        <w:rPr>
          <w:lang w:val="es-ES_tradnl"/>
        </w:rPr>
        <w:t>Equipo de protección personal (EPP)</w:t>
      </w:r>
      <w:r>
        <w:rPr>
          <w:lang w:val="es-ES_tradnl"/>
        </w:rPr>
        <w:t xml:space="preserve"> </w:t>
      </w:r>
    </w:p>
    <w:p w14:paraId="5F89C456" w14:textId="56C874EC" w:rsidR="004F71E8" w:rsidRPr="004F71E8" w:rsidRDefault="004F71E8" w:rsidP="004F71E8">
      <w:pPr>
        <w:pStyle w:val="Prrafodelista"/>
        <w:numPr>
          <w:ilvl w:val="0"/>
          <w:numId w:val="27"/>
        </w:numPr>
        <w:rPr>
          <w:lang w:val="es-ES_tradnl"/>
        </w:rPr>
      </w:pPr>
      <w:r w:rsidRPr="00D736A2">
        <w:rPr>
          <w:lang w:val="es-ES_tradnl"/>
        </w:rPr>
        <w:t>Ministerio de Educación Pública (MEP)</w:t>
      </w:r>
    </w:p>
    <w:p w14:paraId="09D69BE3" w14:textId="4F7E1410" w:rsidR="004F71E8" w:rsidRDefault="004F71E8" w:rsidP="004F71E8">
      <w:pPr>
        <w:pStyle w:val="Prrafodelista"/>
        <w:numPr>
          <w:ilvl w:val="0"/>
          <w:numId w:val="27"/>
        </w:numPr>
        <w:rPr>
          <w:lang w:val="es-ES_tradnl"/>
        </w:rPr>
      </w:pPr>
      <w:r w:rsidRPr="00D736A2">
        <w:rPr>
          <w:lang w:val="es-ES_tradnl"/>
        </w:rPr>
        <w:t>Ministerio de Salud (MS)</w:t>
      </w:r>
    </w:p>
    <w:p w14:paraId="1C66FF61" w14:textId="77777777" w:rsidR="004F71E8" w:rsidRPr="00D736A2" w:rsidRDefault="004F71E8" w:rsidP="004F71E8">
      <w:pPr>
        <w:pStyle w:val="Prrafodelista"/>
        <w:numPr>
          <w:ilvl w:val="0"/>
          <w:numId w:val="27"/>
        </w:numPr>
        <w:rPr>
          <w:lang w:val="es-ES_tradnl"/>
        </w:rPr>
      </w:pPr>
      <w:r w:rsidRPr="00D736A2">
        <w:rPr>
          <w:lang w:val="es-ES_tradnl"/>
        </w:rPr>
        <w:t>Organización Panamericana de la Salud (OPS)</w:t>
      </w:r>
    </w:p>
    <w:p w14:paraId="365FEB8E" w14:textId="77777777" w:rsidR="004F71E8" w:rsidRDefault="004F71E8" w:rsidP="004F71E8">
      <w:pPr>
        <w:pStyle w:val="Prrafodelista"/>
        <w:numPr>
          <w:ilvl w:val="0"/>
          <w:numId w:val="27"/>
        </w:numPr>
        <w:rPr>
          <w:lang w:val="es-ES_tradnl"/>
        </w:rPr>
      </w:pPr>
      <w:r w:rsidRPr="00D736A2">
        <w:rPr>
          <w:lang w:val="es-ES_tradnl"/>
        </w:rPr>
        <w:t>Organización Mundial de la Salud (OMS)</w:t>
      </w:r>
    </w:p>
    <w:p w14:paraId="238BB7BE" w14:textId="77777777" w:rsidR="004F71E8" w:rsidRPr="004F71E8" w:rsidRDefault="004F71E8" w:rsidP="004F71E8">
      <w:pPr>
        <w:rPr>
          <w:lang w:val="es-ES_tradnl"/>
        </w:rPr>
      </w:pPr>
    </w:p>
    <w:p w14:paraId="74380FD0" w14:textId="2E1B91AB" w:rsidR="49C7B45C" w:rsidRPr="00724929" w:rsidRDefault="49C7B45C" w:rsidP="49C7B45C">
      <w:pPr>
        <w:pStyle w:val="Ttulo1"/>
        <w:rPr>
          <w:lang w:val="es-ES"/>
        </w:rPr>
      </w:pPr>
      <w:bookmarkStart w:id="8" w:name="_Toc58581531"/>
      <w:r w:rsidRPr="49C7B45C">
        <w:rPr>
          <w:lang w:val="es-ES"/>
        </w:rPr>
        <w:t>Contenido técnico / requisitos técnicos</w:t>
      </w:r>
      <w:bookmarkEnd w:id="8"/>
      <w:r w:rsidRPr="49C7B45C">
        <w:rPr>
          <w:lang w:val="es-ES"/>
        </w:rPr>
        <w:t xml:space="preserve">  </w:t>
      </w:r>
    </w:p>
    <w:p w14:paraId="33F2965B" w14:textId="77777777" w:rsidR="00AA7FAB" w:rsidRPr="00AA7FAB" w:rsidRDefault="00AA7FAB" w:rsidP="00AA7FAB">
      <w:pPr>
        <w:rPr>
          <w:lang w:val="es-ES"/>
        </w:rPr>
      </w:pPr>
    </w:p>
    <w:p w14:paraId="3B696C3A" w14:textId="7627D9D3" w:rsidR="00C615F9" w:rsidRDefault="00C615F9" w:rsidP="00C615F9">
      <w:pPr>
        <w:pStyle w:val="Ttulo2"/>
        <w:numPr>
          <w:ilvl w:val="1"/>
          <w:numId w:val="5"/>
        </w:numPr>
        <w:ind w:left="0" w:firstLine="0"/>
      </w:pPr>
      <w:bookmarkStart w:id="9" w:name="_Toc39841954"/>
      <w:bookmarkStart w:id="10" w:name="_Toc58581532"/>
      <w:r>
        <w:t xml:space="preserve">Lineamientos </w:t>
      </w:r>
      <w:r w:rsidR="00311ED3" w:rsidRPr="00311ED3">
        <w:t>g</w:t>
      </w:r>
      <w:r>
        <w:t>enerales</w:t>
      </w:r>
      <w:bookmarkEnd w:id="9"/>
      <w:r>
        <w:t xml:space="preserve"> para ingreso y permanencia en </w:t>
      </w:r>
      <w:r w:rsidR="00311ED3">
        <w:t>c</w:t>
      </w:r>
      <w:r>
        <w:t xml:space="preserve">entros </w:t>
      </w:r>
      <w:r w:rsidR="00311ED3">
        <w:t>e</w:t>
      </w:r>
      <w:r>
        <w:t>ducativos</w:t>
      </w:r>
      <w:bookmarkEnd w:id="10"/>
    </w:p>
    <w:p w14:paraId="6E7B45C2" w14:textId="77777777" w:rsidR="00C615F9" w:rsidRDefault="00C615F9" w:rsidP="00C615F9">
      <w:pPr>
        <w:ind w:right="449"/>
        <w:rPr>
          <w:lang w:val="es-ES_tradnl"/>
        </w:rPr>
      </w:pPr>
    </w:p>
    <w:p w14:paraId="2A7675A1" w14:textId="0419FFB1" w:rsidR="00B731F9" w:rsidRPr="006776BE" w:rsidRDefault="00B731F9" w:rsidP="00C615F9">
      <w:pPr>
        <w:numPr>
          <w:ilvl w:val="0"/>
          <w:numId w:val="32"/>
        </w:numPr>
        <w:spacing w:after="10" w:line="268" w:lineRule="auto"/>
        <w:ind w:right="449" w:hanging="360"/>
      </w:pPr>
      <w:r w:rsidRPr="006776BE">
        <w:t xml:space="preserve">Los centros educativos que no cuenten con servicio de agua no podrán </w:t>
      </w:r>
      <w:r w:rsidR="008E11BD" w:rsidRPr="006776BE">
        <w:t>impartir clases en modalidad presencial.</w:t>
      </w:r>
    </w:p>
    <w:p w14:paraId="0A9C419B" w14:textId="779D782A" w:rsidR="008E11BD" w:rsidRPr="006776BE" w:rsidRDefault="008E11BD" w:rsidP="00C615F9">
      <w:pPr>
        <w:numPr>
          <w:ilvl w:val="0"/>
          <w:numId w:val="32"/>
        </w:numPr>
        <w:spacing w:after="10" w:line="268" w:lineRule="auto"/>
        <w:ind w:right="449" w:hanging="360"/>
      </w:pPr>
      <w:r w:rsidRPr="006776BE">
        <w:t xml:space="preserve">Se debe designar a un responsable </w:t>
      </w:r>
      <w:r w:rsidR="0042284F" w:rsidRPr="006776BE">
        <w:t>en</w:t>
      </w:r>
      <w:r w:rsidR="00ED2FFE" w:rsidRPr="006776BE">
        <w:t xml:space="preserve"> cada</w:t>
      </w:r>
      <w:r w:rsidR="0042284F" w:rsidRPr="006776BE">
        <w:t xml:space="preserve"> centro educativo que se encarga de darle seguimiento al cumplimiento de las disposiciones sanitarias contenid</w:t>
      </w:r>
      <w:r w:rsidR="001F629A" w:rsidRPr="006776BE">
        <w:t>as</w:t>
      </w:r>
      <w:r w:rsidR="0042284F" w:rsidRPr="006776BE">
        <w:t xml:space="preserve"> en este lineamiento y los protocolos sobre COV</w:t>
      </w:r>
      <w:r w:rsidR="0093427C" w:rsidRPr="006776BE">
        <w:t>ID-19 elaborados por el Ministerio de Educación P</w:t>
      </w:r>
      <w:r w:rsidR="00D77AA6">
        <w:t>ú</w:t>
      </w:r>
      <w:r w:rsidR="0093427C" w:rsidRPr="006776BE">
        <w:t>blica.</w:t>
      </w:r>
    </w:p>
    <w:p w14:paraId="31DC31BE" w14:textId="4EF51013" w:rsidR="000710FB" w:rsidRPr="006776BE" w:rsidRDefault="000710FB" w:rsidP="00C615F9">
      <w:pPr>
        <w:numPr>
          <w:ilvl w:val="0"/>
          <w:numId w:val="32"/>
        </w:numPr>
        <w:spacing w:after="10" w:line="268" w:lineRule="auto"/>
        <w:ind w:right="449" w:hanging="360"/>
      </w:pPr>
      <w:r w:rsidRPr="006776BE">
        <w:t xml:space="preserve">Se prohíbe el ingreso de </w:t>
      </w:r>
      <w:r w:rsidR="005B34B6" w:rsidRPr="006776BE">
        <w:t>estudiantes, padres o funcionarios que presentan síntomas relacionados con el COVID-19</w:t>
      </w:r>
      <w:r w:rsidR="00FC107C" w:rsidRPr="006776BE">
        <w:t>.</w:t>
      </w:r>
    </w:p>
    <w:p w14:paraId="0A3005C9" w14:textId="22084217" w:rsidR="00C615F9" w:rsidRPr="006776BE" w:rsidRDefault="00C615F9" w:rsidP="00C615F9">
      <w:pPr>
        <w:numPr>
          <w:ilvl w:val="0"/>
          <w:numId w:val="32"/>
        </w:numPr>
        <w:spacing w:after="10" w:line="268" w:lineRule="auto"/>
        <w:ind w:right="449" w:hanging="360"/>
      </w:pPr>
      <w:r w:rsidRPr="006776BE">
        <w:t>Manten</w:t>
      </w:r>
      <w:r w:rsidR="00311ED3" w:rsidRPr="006776BE">
        <w:t>er</w:t>
      </w:r>
      <w:r w:rsidRPr="006776BE">
        <w:t xml:space="preserve"> el distanciamiento físico </w:t>
      </w:r>
      <w:r w:rsidR="00311ED3" w:rsidRPr="006776BE">
        <w:t xml:space="preserve">mínimo </w:t>
      </w:r>
      <w:r w:rsidRPr="006776BE">
        <w:t>de 1,8 metros.</w:t>
      </w:r>
    </w:p>
    <w:p w14:paraId="050AFC1F" w14:textId="23470EA7" w:rsidR="00C615F9" w:rsidRPr="006776BE" w:rsidRDefault="00C615F9" w:rsidP="00C615F9">
      <w:pPr>
        <w:numPr>
          <w:ilvl w:val="0"/>
          <w:numId w:val="32"/>
        </w:numPr>
        <w:spacing w:after="10" w:line="268" w:lineRule="auto"/>
        <w:ind w:right="449" w:hanging="360"/>
      </w:pPr>
      <w:r w:rsidRPr="006776BE">
        <w:t>Evitar tocarse los ojos, la nariz y la boca</w:t>
      </w:r>
      <w:r w:rsidR="00FC107C" w:rsidRPr="006776BE">
        <w:t xml:space="preserve"> que son las zonas más vulnerables a contagios</w:t>
      </w:r>
      <w:r w:rsidR="00F959ED" w:rsidRPr="006776BE">
        <w:t>.</w:t>
      </w:r>
    </w:p>
    <w:p w14:paraId="1176DD3F" w14:textId="65C706D3" w:rsidR="00C615F9" w:rsidRPr="006776BE" w:rsidRDefault="00812419" w:rsidP="00C615F9">
      <w:pPr>
        <w:numPr>
          <w:ilvl w:val="0"/>
          <w:numId w:val="32"/>
        </w:numPr>
        <w:spacing w:after="36" w:line="268" w:lineRule="auto"/>
        <w:ind w:right="449" w:hanging="360"/>
      </w:pPr>
      <w:r w:rsidRPr="006776BE">
        <w:t>Cubrirse la</w:t>
      </w:r>
      <w:r w:rsidR="00C615F9" w:rsidRPr="006776BE">
        <w:t xml:space="preserve"> boca cuando tose o estornuda, utilice el protocolo de estornudo en caso de que no cuente con pañuelos desechables.  (Ver anexo)</w:t>
      </w:r>
    </w:p>
    <w:p w14:paraId="18128544" w14:textId="5209601B" w:rsidR="00C615F9" w:rsidRPr="006776BE" w:rsidRDefault="00C615F9" w:rsidP="00C615F9">
      <w:pPr>
        <w:numPr>
          <w:ilvl w:val="0"/>
          <w:numId w:val="32"/>
        </w:numPr>
        <w:spacing w:after="36" w:line="268" w:lineRule="auto"/>
        <w:ind w:right="449" w:hanging="360"/>
      </w:pPr>
      <w:r w:rsidRPr="006776BE">
        <w:t>Limpi</w:t>
      </w:r>
      <w:r w:rsidR="00311ED3" w:rsidRPr="006776BE">
        <w:t>ar</w:t>
      </w:r>
      <w:r w:rsidRPr="006776BE">
        <w:t xml:space="preserve"> y desinfect</w:t>
      </w:r>
      <w:r w:rsidR="00311ED3" w:rsidRPr="006776BE">
        <w:t>ar</w:t>
      </w:r>
      <w:r w:rsidRPr="006776BE">
        <w:t xml:space="preserve"> los objetos y las superficies que se tocan con frecuencia </w:t>
      </w:r>
      <w:r w:rsidR="00190CC4" w:rsidRPr="006776BE">
        <w:t xml:space="preserve">dos o tres veces al día </w:t>
      </w:r>
      <w:r w:rsidRPr="006776BE">
        <w:t xml:space="preserve">con un desinfectante, con alcohol o paño de limpieza doméstico. </w:t>
      </w:r>
    </w:p>
    <w:p w14:paraId="29CF3824" w14:textId="09D36E6A" w:rsidR="00190CC4" w:rsidRPr="006776BE" w:rsidRDefault="00190CC4" w:rsidP="00190CC4">
      <w:pPr>
        <w:numPr>
          <w:ilvl w:val="0"/>
          <w:numId w:val="32"/>
        </w:numPr>
        <w:spacing w:after="36" w:line="268" w:lineRule="auto"/>
        <w:ind w:right="449" w:hanging="360"/>
      </w:pPr>
      <w:r w:rsidRPr="006776BE">
        <w:t>Deben</w:t>
      </w:r>
      <w:r w:rsidR="0051365E" w:rsidRPr="006776BE">
        <w:t xml:space="preserve"> </w:t>
      </w:r>
      <w:r w:rsidRPr="006776BE">
        <w:t>haber estaciones de limpieza y desinfección en diferentes puntos del establecimiento, que cuenten con agua y jabón, en su defecto deben instalar dispensadores con un desinfectante para manos a base de alcohol de un grado entre 60° y 70º.</w:t>
      </w:r>
      <w:r w:rsidRPr="006776BE">
        <w:rPr>
          <w:highlight w:val="cyan"/>
        </w:rPr>
        <w:t xml:space="preserve"> </w:t>
      </w:r>
    </w:p>
    <w:p w14:paraId="198F5134" w14:textId="2990E5D8" w:rsidR="00C615F9" w:rsidRPr="006776BE" w:rsidRDefault="00C615F9" w:rsidP="00C615F9">
      <w:pPr>
        <w:numPr>
          <w:ilvl w:val="0"/>
          <w:numId w:val="32"/>
        </w:numPr>
        <w:spacing w:after="36" w:line="268" w:lineRule="auto"/>
        <w:ind w:right="449" w:hanging="360"/>
      </w:pPr>
      <w:r w:rsidRPr="006776BE">
        <w:t>Al ingresar</w:t>
      </w:r>
      <w:r w:rsidR="00311ED3" w:rsidRPr="006776BE">
        <w:t xml:space="preserve"> al centro educativo</w:t>
      </w:r>
      <w:r w:rsidR="00DB5BAD" w:rsidRPr="006776BE">
        <w:t xml:space="preserve"> y al abandonarlo</w:t>
      </w:r>
      <w:r w:rsidRPr="006776BE">
        <w:t xml:space="preserve">, </w:t>
      </w:r>
      <w:r w:rsidR="00190CC4" w:rsidRPr="006776BE">
        <w:t xml:space="preserve">debe </w:t>
      </w:r>
      <w:r w:rsidR="00812419" w:rsidRPr="006776BE">
        <w:t>lavarse</w:t>
      </w:r>
      <w:r w:rsidRPr="006776BE">
        <w:t xml:space="preserve"> las manos con agua y jabón durante al menos 20 segundos</w:t>
      </w:r>
      <w:r w:rsidR="00827D07" w:rsidRPr="006776BE">
        <w:t xml:space="preserve"> o</w:t>
      </w:r>
      <w:r w:rsidR="00190CC4" w:rsidRPr="006776BE">
        <w:t xml:space="preserve"> en su defecto</w:t>
      </w:r>
      <w:r w:rsidR="00827D07" w:rsidRPr="006776BE">
        <w:t xml:space="preserve"> proceder a la desinfección con alcohol gel de un grado entre 60° y 70º,</w:t>
      </w:r>
      <w:r w:rsidRPr="006776BE">
        <w:t xml:space="preserve"> especialmente después de ir al baño; antes de comer; y después de sonarse la nariz, toser o estornudar.  </w:t>
      </w:r>
    </w:p>
    <w:p w14:paraId="2A0DFB48" w14:textId="77777777" w:rsidR="00190CC4" w:rsidRPr="006776BE" w:rsidRDefault="00FA0D71" w:rsidP="00190CC4">
      <w:pPr>
        <w:numPr>
          <w:ilvl w:val="0"/>
          <w:numId w:val="32"/>
        </w:numPr>
        <w:spacing w:after="36" w:line="268" w:lineRule="auto"/>
        <w:ind w:right="449" w:hanging="360"/>
      </w:pPr>
      <w:r w:rsidRPr="006776BE">
        <w:t xml:space="preserve">Los estudiantes deberán ingresar de forma </w:t>
      </w:r>
      <w:r w:rsidR="00190CC4" w:rsidRPr="006776BE">
        <w:t>fluida</w:t>
      </w:r>
      <w:r w:rsidRPr="006776BE">
        <w:t xml:space="preserve"> a fin de evitar aglomeraciones de tal forma que se utilicen la mayor cantidad de entradas u horarios</w:t>
      </w:r>
      <w:r w:rsidR="00190CC4" w:rsidRPr="006776BE">
        <w:t xml:space="preserve"> que permita que sea ordenado y seguro. </w:t>
      </w:r>
    </w:p>
    <w:p w14:paraId="05EC6156" w14:textId="2E62AEA3" w:rsidR="00C615F9" w:rsidRDefault="00812419" w:rsidP="00C615F9">
      <w:pPr>
        <w:numPr>
          <w:ilvl w:val="0"/>
          <w:numId w:val="32"/>
        </w:numPr>
        <w:spacing w:after="36" w:line="268" w:lineRule="auto"/>
        <w:ind w:right="449" w:hanging="360"/>
      </w:pPr>
      <w:r>
        <w:t>Informarse</w:t>
      </w:r>
      <w:r w:rsidR="00311ED3">
        <w:t xml:space="preserve"> por medio de</w:t>
      </w:r>
      <w:r w:rsidR="00C615F9">
        <w:t xml:space="preserve"> fuentes oficiales y no difunda información falsa o de fuentes no confiables. </w:t>
      </w:r>
    </w:p>
    <w:p w14:paraId="7FAF4AAB" w14:textId="4157B525" w:rsidR="00C615F9" w:rsidRDefault="00C615F9" w:rsidP="00C615F9">
      <w:pPr>
        <w:numPr>
          <w:ilvl w:val="0"/>
          <w:numId w:val="32"/>
        </w:numPr>
        <w:spacing w:after="36" w:line="268" w:lineRule="auto"/>
        <w:ind w:right="449" w:hanging="360"/>
      </w:pPr>
      <w:r>
        <w:t xml:space="preserve">Los </w:t>
      </w:r>
      <w:r w:rsidR="00311ED3">
        <w:t>c</w:t>
      </w:r>
      <w:r>
        <w:t xml:space="preserve">entros </w:t>
      </w:r>
      <w:r w:rsidR="00311ED3">
        <w:t>e</w:t>
      </w:r>
      <w:r>
        <w:t xml:space="preserve">ducativos deben tener la </w:t>
      </w:r>
      <w:r w:rsidRPr="007D07AE">
        <w:t xml:space="preserve">información </w:t>
      </w:r>
      <w:r w:rsidR="00423DCC" w:rsidRPr="007D07AE">
        <w:t>(artes gráficos sobre las diferentes medidas de prevención)</w:t>
      </w:r>
      <w:r w:rsidR="00423DCC">
        <w:t xml:space="preserve"> </w:t>
      </w:r>
      <w:r>
        <w:t xml:space="preserve">sobre COVID-19 rotulada en diferentes </w:t>
      </w:r>
      <w:r w:rsidR="001D2EC7">
        <w:t>puntos. (</w:t>
      </w:r>
      <w:r>
        <w:t>Ver anexos)</w:t>
      </w:r>
    </w:p>
    <w:p w14:paraId="28FC3A2C" w14:textId="7D1340FC" w:rsidR="00C615F9" w:rsidRDefault="00C615F9" w:rsidP="00C615F9">
      <w:pPr>
        <w:numPr>
          <w:ilvl w:val="0"/>
          <w:numId w:val="32"/>
        </w:numPr>
        <w:spacing w:after="36" w:line="268" w:lineRule="auto"/>
        <w:ind w:right="449" w:hanging="360"/>
      </w:pPr>
      <w:r>
        <w:lastRenderedPageBreak/>
        <w:t xml:space="preserve">Los </w:t>
      </w:r>
      <w:r w:rsidR="00311ED3">
        <w:t>c</w:t>
      </w:r>
      <w:r>
        <w:t xml:space="preserve">entros </w:t>
      </w:r>
      <w:r w:rsidR="00311ED3">
        <w:t>e</w:t>
      </w:r>
      <w:r>
        <w:t xml:space="preserve">ducativos que reciben niños y niñas menores de edad deben informar a los padres y madres </w:t>
      </w:r>
      <w:r w:rsidR="00311ED3">
        <w:t xml:space="preserve">o encargados, </w:t>
      </w:r>
      <w:r>
        <w:t>sobre las medidas</w:t>
      </w:r>
      <w:r w:rsidR="00311ED3">
        <w:t xml:space="preserve"> y protocolos de higiene</w:t>
      </w:r>
      <w:r>
        <w:t xml:space="preserve"> y recordar la responsabilidad individual en acatar cada una de ellas.</w:t>
      </w:r>
    </w:p>
    <w:p w14:paraId="609DB5D9" w14:textId="77777777" w:rsidR="003E6F1B" w:rsidRDefault="00C615F9" w:rsidP="003E6F1B">
      <w:pPr>
        <w:numPr>
          <w:ilvl w:val="0"/>
          <w:numId w:val="32"/>
        </w:numPr>
        <w:spacing w:after="36" w:line="268" w:lineRule="auto"/>
        <w:ind w:right="449" w:hanging="360"/>
      </w:pPr>
      <w:r>
        <w:t>Estudiantes mayores de edad son resp</w:t>
      </w:r>
      <w:r w:rsidR="001D2EC7">
        <w:t>o</w:t>
      </w:r>
      <w:r>
        <w:t>nsables de su autocuidado siguiendo las medias para prevención del COVID-19.</w:t>
      </w:r>
    </w:p>
    <w:p w14:paraId="6A301EBC" w14:textId="2F155655" w:rsidR="00475DAC" w:rsidRPr="003E6F1B" w:rsidRDefault="00475DAC" w:rsidP="003E6F1B">
      <w:pPr>
        <w:numPr>
          <w:ilvl w:val="0"/>
          <w:numId w:val="32"/>
        </w:numPr>
        <w:spacing w:after="36" w:line="268" w:lineRule="auto"/>
        <w:ind w:right="449" w:hanging="360"/>
      </w:pPr>
      <w:r w:rsidRPr="007D07AE">
        <w:t xml:space="preserve">Queda prohibido el ingreso de niños, niñas (mayores de </w:t>
      </w:r>
      <w:r w:rsidR="00AB7905">
        <w:t>6</w:t>
      </w:r>
      <w:r w:rsidRPr="007D07AE">
        <w:t xml:space="preserve"> años) y adultos sin mascarilla a los Centros Educativ</w:t>
      </w:r>
      <w:r w:rsidR="007D07AE">
        <w:t>os</w:t>
      </w:r>
    </w:p>
    <w:p w14:paraId="16F9048C" w14:textId="77777777" w:rsidR="00475DAC" w:rsidRDefault="00475DAC" w:rsidP="00475DAC">
      <w:pPr>
        <w:spacing w:after="36" w:line="268" w:lineRule="auto"/>
        <w:ind w:left="763" w:right="449"/>
      </w:pPr>
    </w:p>
    <w:p w14:paraId="50880A11" w14:textId="77777777" w:rsidR="00C615F9" w:rsidRPr="00C615F9" w:rsidRDefault="00C615F9" w:rsidP="00C615F9">
      <w:pPr>
        <w:rPr>
          <w:lang w:val="es-ES"/>
        </w:rPr>
      </w:pPr>
    </w:p>
    <w:p w14:paraId="1861E563" w14:textId="742C7DEF" w:rsidR="00EE76D3" w:rsidRPr="00FA2B9A" w:rsidRDefault="00EE76D3" w:rsidP="3CF4B08B">
      <w:pPr>
        <w:pStyle w:val="Ttulo2"/>
        <w:numPr>
          <w:ilvl w:val="1"/>
          <w:numId w:val="5"/>
        </w:numPr>
        <w:rPr>
          <w:rFonts w:eastAsiaTheme="minorEastAsia" w:cstheme="minorBidi"/>
          <w:sz w:val="20"/>
          <w:szCs w:val="20"/>
          <w:shd w:val="clear" w:color="auto" w:fill="FFFFFF"/>
        </w:rPr>
      </w:pPr>
      <w:bookmarkStart w:id="11" w:name="_Toc58581533"/>
      <w:r w:rsidRPr="00FA2B9A">
        <w:rPr>
          <w:rFonts w:eastAsiaTheme="minorEastAsia" w:cstheme="minorBidi"/>
          <w:sz w:val="20"/>
          <w:szCs w:val="20"/>
          <w:shd w:val="clear" w:color="auto" w:fill="FFFFFF"/>
        </w:rPr>
        <w:t>Reapertura de Centros Educativos públicos y privados</w:t>
      </w:r>
      <w:bookmarkEnd w:id="11"/>
    </w:p>
    <w:p w14:paraId="0A3241AA" w14:textId="73F79AD5" w:rsidR="00FA0D71" w:rsidRPr="00FA2B9A" w:rsidRDefault="00FA0D71" w:rsidP="00FA0D71">
      <w:pPr>
        <w:numPr>
          <w:ilvl w:val="0"/>
          <w:numId w:val="32"/>
        </w:numPr>
        <w:spacing w:after="36" w:line="268" w:lineRule="auto"/>
        <w:ind w:right="449" w:hanging="360"/>
      </w:pPr>
      <w:r w:rsidRPr="00FA2B9A">
        <w:t xml:space="preserve">Cada Centro Educativo debe contar con un </w:t>
      </w:r>
      <w:r w:rsidR="00736A34">
        <w:t>p</w:t>
      </w:r>
      <w:r w:rsidRPr="00FA2B9A">
        <w:t xml:space="preserve">rocedimiento o plan de apertura previamente </w:t>
      </w:r>
      <w:r w:rsidR="00031578" w:rsidRPr="00FA2B9A">
        <w:t>difundido</w:t>
      </w:r>
      <w:r w:rsidRPr="00FA2B9A">
        <w:t xml:space="preserve"> a los funcionarios y padres, madres o encargados de los niños y las niñas. </w:t>
      </w:r>
      <w:r w:rsidR="00736A34">
        <w:t>S</w:t>
      </w:r>
      <w:r w:rsidRPr="00FA2B9A">
        <w:t xml:space="preserve">e </w:t>
      </w:r>
      <w:r w:rsidR="00031578" w:rsidRPr="00FA2B9A">
        <w:t>realizarán</w:t>
      </w:r>
      <w:r w:rsidRPr="00FA2B9A">
        <w:t xml:space="preserve"> visitas</w:t>
      </w:r>
      <w:r w:rsidR="00736A34">
        <w:t xml:space="preserve"> de verificación</w:t>
      </w:r>
      <w:r w:rsidRPr="00FA2B9A">
        <w:t xml:space="preserve"> aleatorias </w:t>
      </w:r>
      <w:r w:rsidR="00DA6662">
        <w:t>por parte del Ministerio de Salud</w:t>
      </w:r>
      <w:r w:rsidR="00ED2FFE">
        <w:t xml:space="preserve"> y el Ministerio de Educación</w:t>
      </w:r>
      <w:r w:rsidR="006776BE">
        <w:t>.</w:t>
      </w:r>
    </w:p>
    <w:p w14:paraId="14213393" w14:textId="653F9126" w:rsidR="00031578" w:rsidRPr="00FA2B9A" w:rsidRDefault="00031578" w:rsidP="00FA0D71">
      <w:pPr>
        <w:numPr>
          <w:ilvl w:val="0"/>
          <w:numId w:val="32"/>
        </w:numPr>
        <w:spacing w:after="36" w:line="268" w:lineRule="auto"/>
        <w:ind w:right="449" w:hanging="360"/>
      </w:pPr>
      <w:r w:rsidRPr="00FA2B9A">
        <w:t xml:space="preserve">Las fechas de inicio de los cursos lectivos serán definidos por el Ministerio de Educación en los </w:t>
      </w:r>
      <w:r w:rsidR="00736A34">
        <w:t>c</w:t>
      </w:r>
      <w:r w:rsidRPr="00FA2B9A">
        <w:t>entros educativos públicos y en los privados según calendarización.</w:t>
      </w:r>
    </w:p>
    <w:p w14:paraId="7F925F46" w14:textId="066B275D" w:rsidR="00031578" w:rsidRPr="006776BE" w:rsidRDefault="00031578" w:rsidP="00FA0D71">
      <w:pPr>
        <w:numPr>
          <w:ilvl w:val="0"/>
          <w:numId w:val="32"/>
        </w:numPr>
        <w:spacing w:after="36" w:line="268" w:lineRule="auto"/>
        <w:ind w:right="449" w:hanging="360"/>
      </w:pPr>
      <w:r w:rsidRPr="00FA2B9A">
        <w:t xml:space="preserve">En </w:t>
      </w:r>
      <w:r w:rsidRPr="006776BE">
        <w:t xml:space="preserve">caso de que exista </w:t>
      </w:r>
      <w:r w:rsidR="00DA6662" w:rsidRPr="006776BE">
        <w:t>un escenario epidemiológico que lo justifique,</w:t>
      </w:r>
      <w:r w:rsidRPr="006776BE">
        <w:t xml:space="preserve"> el Ministerio de Salud en coordinación con el Ministerio de Educación suspenderán el curso lectivo</w:t>
      </w:r>
      <w:r w:rsidR="004B3F63">
        <w:t xml:space="preserve"> </w:t>
      </w:r>
      <w:r w:rsidR="004B3F63" w:rsidRPr="00F37429">
        <w:t>presencial</w:t>
      </w:r>
      <w:r w:rsidRPr="006776BE">
        <w:t xml:space="preserve"> de forma transitoria</w:t>
      </w:r>
      <w:r w:rsidR="00DA6662" w:rsidRPr="006776BE">
        <w:t xml:space="preserve"> ya sea a un nivel local, regional o nacional.</w:t>
      </w:r>
    </w:p>
    <w:p w14:paraId="30331056" w14:textId="5A8D9603" w:rsidR="00FA2B9A" w:rsidRPr="006776BE" w:rsidRDefault="00031578" w:rsidP="00FA0D71">
      <w:pPr>
        <w:numPr>
          <w:ilvl w:val="0"/>
          <w:numId w:val="32"/>
        </w:numPr>
        <w:spacing w:after="36" w:line="268" w:lineRule="auto"/>
        <w:ind w:right="449" w:hanging="360"/>
      </w:pPr>
      <w:r w:rsidRPr="006776BE">
        <w:t xml:space="preserve">La </w:t>
      </w:r>
      <w:r w:rsidR="00DA6662" w:rsidRPr="006776BE">
        <w:t xml:space="preserve">cantidad de estudiantes en </w:t>
      </w:r>
      <w:r w:rsidRPr="006776BE">
        <w:t xml:space="preserve">modalidad de atención presencial será definida </w:t>
      </w:r>
      <w:r w:rsidR="00C62D7F" w:rsidRPr="006776BE">
        <w:t>de acuerdo con</w:t>
      </w:r>
      <w:r w:rsidRPr="006776BE">
        <w:t xml:space="preserve"> las posibilidades de </w:t>
      </w:r>
      <w:r w:rsidR="00A92ABA" w:rsidRPr="006776BE">
        <w:t xml:space="preserve">la </w:t>
      </w:r>
      <w:r w:rsidRPr="006776BE">
        <w:t>infraestructura par</w:t>
      </w:r>
      <w:r w:rsidR="00C62D7F" w:rsidRPr="006776BE">
        <w:t>a</w:t>
      </w:r>
      <w:r w:rsidRPr="006776BE">
        <w:t xml:space="preserve"> mantener</w:t>
      </w:r>
      <w:r w:rsidR="00E12874" w:rsidRPr="006776BE">
        <w:t xml:space="preserve"> </w:t>
      </w:r>
      <w:r w:rsidR="00DB79A9" w:rsidRPr="006776BE">
        <w:t xml:space="preserve">un </w:t>
      </w:r>
      <w:r w:rsidR="00DA6662" w:rsidRPr="006776BE">
        <w:t xml:space="preserve">distanciamiento </w:t>
      </w:r>
      <w:r w:rsidR="006776BE" w:rsidRPr="006776BE">
        <w:t>de 1</w:t>
      </w:r>
      <w:r w:rsidR="00DA6662" w:rsidRPr="006776BE">
        <w:t xml:space="preserve">,8 </w:t>
      </w:r>
      <w:r w:rsidR="006776BE" w:rsidRPr="006776BE">
        <w:t>metros entre</w:t>
      </w:r>
      <w:r w:rsidR="00581C52" w:rsidRPr="006776BE">
        <w:t xml:space="preserve"> </w:t>
      </w:r>
      <w:r w:rsidR="0085309C" w:rsidRPr="006776BE">
        <w:t>cada estudiante</w:t>
      </w:r>
      <w:r w:rsidR="00E12874" w:rsidRPr="006776BE">
        <w:t>.</w:t>
      </w:r>
      <w:r w:rsidRPr="006776BE">
        <w:t xml:space="preserve"> </w:t>
      </w:r>
    </w:p>
    <w:p w14:paraId="7DC503BC" w14:textId="68BB5FC7" w:rsidR="0085309C" w:rsidRPr="006776BE" w:rsidRDefault="0085309C" w:rsidP="00FA0D71">
      <w:pPr>
        <w:numPr>
          <w:ilvl w:val="0"/>
          <w:numId w:val="32"/>
        </w:numPr>
        <w:spacing w:after="36" w:line="268" w:lineRule="auto"/>
        <w:ind w:right="449" w:hanging="360"/>
      </w:pPr>
      <w:r w:rsidRPr="006776BE">
        <w:t>En las escuelas unidocentes</w:t>
      </w:r>
      <w:r w:rsidR="0029200C" w:rsidRPr="006776BE">
        <w:t xml:space="preserve"> se aceptará la totalidad de los niños matriculados</w:t>
      </w:r>
      <w:r w:rsidR="007208CC" w:rsidRPr="006776BE">
        <w:t xml:space="preserve"> en el curso</w:t>
      </w:r>
      <w:r w:rsidR="006B5E8A">
        <w:t xml:space="preserve"> </w:t>
      </w:r>
      <w:r w:rsidR="006B5E8A" w:rsidRPr="00F37429">
        <w:t>siempre que sea posible mantener el</w:t>
      </w:r>
      <w:r w:rsidR="00DA6662" w:rsidRPr="006776BE">
        <w:t xml:space="preserve"> distanciamiento físico de 1,8 metros.</w:t>
      </w:r>
    </w:p>
    <w:p w14:paraId="04098658" w14:textId="77563B91" w:rsidR="00DD1EC8" w:rsidRPr="00B931A2" w:rsidRDefault="00DD1EC8" w:rsidP="00FA0D71">
      <w:pPr>
        <w:numPr>
          <w:ilvl w:val="0"/>
          <w:numId w:val="32"/>
        </w:numPr>
        <w:spacing w:after="36" w:line="268" w:lineRule="auto"/>
        <w:ind w:right="449" w:hanging="360"/>
      </w:pPr>
      <w:r w:rsidRPr="006776BE">
        <w:t xml:space="preserve">En las universidades públicas y privadas </w:t>
      </w:r>
      <w:r w:rsidR="00DA6662">
        <w:t xml:space="preserve">el aforo para </w:t>
      </w:r>
      <w:r w:rsidRPr="00B931A2">
        <w:t>la modalidad de atención presencial será definida de acuerdo con las posibilidades de estructura para mantener un</w:t>
      </w:r>
      <w:r w:rsidR="00DA6662">
        <w:t xml:space="preserve"> distanciamiento físico de</w:t>
      </w:r>
      <w:r w:rsidRPr="00B931A2">
        <w:t xml:space="preserve"> 1,8 </w:t>
      </w:r>
      <w:r w:rsidR="00DA6662" w:rsidRPr="00B931A2">
        <w:t>m</w:t>
      </w:r>
      <w:r w:rsidR="00DA6662">
        <w:t>etros</w:t>
      </w:r>
      <w:r w:rsidR="00DA6662" w:rsidRPr="00B931A2">
        <w:t xml:space="preserve"> </w:t>
      </w:r>
      <w:r w:rsidRPr="00B931A2">
        <w:t>entre cada estudiante</w:t>
      </w:r>
      <w:r w:rsidR="00413695" w:rsidRPr="00B931A2">
        <w:t>.</w:t>
      </w:r>
    </w:p>
    <w:p w14:paraId="24DAD409" w14:textId="7CF37D3E" w:rsidR="00031578" w:rsidRDefault="00031578" w:rsidP="00FA0D71">
      <w:pPr>
        <w:numPr>
          <w:ilvl w:val="0"/>
          <w:numId w:val="32"/>
        </w:numPr>
        <w:spacing w:after="36" w:line="268" w:lineRule="auto"/>
        <w:ind w:right="449" w:hanging="360"/>
      </w:pPr>
      <w:r w:rsidRPr="00FA2B9A">
        <w:t>Los horarios serán establecidos según las modalidades de atención y las posibilidades en la estructura por lo que deberán ser contemplados en el plan de apertura correspondient</w:t>
      </w:r>
      <w:r w:rsidR="00FA2B9A">
        <w:t xml:space="preserve">e. </w:t>
      </w:r>
    </w:p>
    <w:p w14:paraId="2418C1BD" w14:textId="4210CA86" w:rsidR="009145BB" w:rsidRDefault="00BA56D4" w:rsidP="00FA0D71">
      <w:pPr>
        <w:numPr>
          <w:ilvl w:val="0"/>
          <w:numId w:val="32"/>
        </w:numPr>
        <w:spacing w:after="36" w:line="268" w:lineRule="auto"/>
        <w:ind w:right="449" w:hanging="360"/>
      </w:pPr>
      <w:r>
        <w:t>El tiempo establecido de duración de</w:t>
      </w:r>
      <w:r w:rsidR="00CE5998">
        <w:t xml:space="preserve"> cada jornada educativa </w:t>
      </w:r>
      <w:r w:rsidR="00267AAA">
        <w:t xml:space="preserve">para primarias y </w:t>
      </w:r>
      <w:r w:rsidR="00267AAA" w:rsidRPr="00B4447A">
        <w:t>secundarias</w:t>
      </w:r>
      <w:r w:rsidR="00267AAA">
        <w:t xml:space="preserve"> es de </w:t>
      </w:r>
      <w:r w:rsidR="006B5E8A">
        <w:t>4 horas</w:t>
      </w:r>
      <w:r w:rsidR="00791FBA">
        <w:t xml:space="preserve"> (4 </w:t>
      </w:r>
      <w:r w:rsidR="00120BF6">
        <w:t xml:space="preserve">en la </w:t>
      </w:r>
      <w:r w:rsidR="00791FBA">
        <w:t xml:space="preserve">mañana y 4 </w:t>
      </w:r>
      <w:r w:rsidR="00120BF6">
        <w:t xml:space="preserve">en la </w:t>
      </w:r>
      <w:r w:rsidR="00791FBA">
        <w:t>tarde)</w:t>
      </w:r>
      <w:r w:rsidR="00944285">
        <w:t xml:space="preserve"> y </w:t>
      </w:r>
      <w:r w:rsidR="00267AAA">
        <w:t xml:space="preserve">para </w:t>
      </w:r>
      <w:r w:rsidR="00071C5B">
        <w:t xml:space="preserve">colegios técnicos de </w:t>
      </w:r>
      <w:r w:rsidR="00F463B3">
        <w:t>6</w:t>
      </w:r>
      <w:r w:rsidR="00071C5B">
        <w:t xml:space="preserve"> horas</w:t>
      </w:r>
      <w:r w:rsidR="00F463B3">
        <w:t xml:space="preserve">. </w:t>
      </w:r>
    </w:p>
    <w:p w14:paraId="01117CC1" w14:textId="02F247C8" w:rsidR="00F463B3" w:rsidRDefault="00F463B3" w:rsidP="00FA0D71">
      <w:pPr>
        <w:numPr>
          <w:ilvl w:val="0"/>
          <w:numId w:val="32"/>
        </w:numPr>
        <w:spacing w:after="36" w:line="268" w:lineRule="auto"/>
        <w:ind w:right="449" w:hanging="360"/>
      </w:pPr>
      <w:r>
        <w:t xml:space="preserve">Para educación superior la jornada </w:t>
      </w:r>
      <w:r w:rsidR="00CD32B7">
        <w:t xml:space="preserve">educativa </w:t>
      </w:r>
      <w:r>
        <w:t>no debe superar las 3 horas</w:t>
      </w:r>
      <w:r w:rsidR="00120BF6">
        <w:t xml:space="preserve"> (3 en la mañana, 3 en la tarde y 3 en la noche)</w:t>
      </w:r>
      <w:r>
        <w:t xml:space="preserve">, con recesos cada 45 min. </w:t>
      </w:r>
    </w:p>
    <w:p w14:paraId="7C2FF354" w14:textId="06A5CEA0" w:rsidR="007A0888" w:rsidRPr="00FA2B9A" w:rsidRDefault="00CD32B7" w:rsidP="00FA0D71">
      <w:pPr>
        <w:numPr>
          <w:ilvl w:val="0"/>
          <w:numId w:val="32"/>
        </w:numPr>
        <w:spacing w:after="36" w:line="268" w:lineRule="auto"/>
        <w:ind w:right="449" w:hanging="360"/>
      </w:pPr>
      <w:r>
        <w:t xml:space="preserve">Se debe realizar el proceso de limpieza y desinfección </w:t>
      </w:r>
      <w:r w:rsidR="004655B3">
        <w:t xml:space="preserve">de espacios y superficies </w:t>
      </w:r>
      <w:r>
        <w:t>entre cada jornada educativ</w:t>
      </w:r>
      <w:r w:rsidR="004655B3">
        <w:t xml:space="preserve">a. </w:t>
      </w:r>
    </w:p>
    <w:p w14:paraId="0ED578AF" w14:textId="1EA7AB18" w:rsidR="00FA0D71" w:rsidRDefault="00FA0D71" w:rsidP="00FA0D71">
      <w:pPr>
        <w:rPr>
          <w:highlight w:val="yellow"/>
          <w:lang w:val="es-ES"/>
        </w:rPr>
      </w:pPr>
    </w:p>
    <w:p w14:paraId="215B76BC" w14:textId="77777777" w:rsidR="006776BE" w:rsidRPr="00FA0D71" w:rsidRDefault="006776BE" w:rsidP="00FA0D71">
      <w:pPr>
        <w:rPr>
          <w:highlight w:val="yellow"/>
          <w:lang w:val="es-ES"/>
        </w:rPr>
      </w:pPr>
    </w:p>
    <w:p w14:paraId="1D5924AC" w14:textId="5AD7AA2F" w:rsidR="00EE76D3" w:rsidRDefault="00EE76D3" w:rsidP="3CF4B08B">
      <w:pPr>
        <w:pStyle w:val="Ttulo2"/>
        <w:numPr>
          <w:ilvl w:val="1"/>
          <w:numId w:val="5"/>
        </w:numPr>
        <w:rPr>
          <w:rFonts w:eastAsiaTheme="minorEastAsia" w:cstheme="minorBidi"/>
          <w:sz w:val="20"/>
          <w:szCs w:val="20"/>
          <w:shd w:val="clear" w:color="auto" w:fill="FFFFFF"/>
        </w:rPr>
      </w:pPr>
      <w:bookmarkStart w:id="12" w:name="_Toc58581534"/>
      <w:r>
        <w:rPr>
          <w:rFonts w:eastAsiaTheme="minorEastAsia" w:cstheme="minorBidi"/>
          <w:sz w:val="20"/>
          <w:szCs w:val="20"/>
          <w:shd w:val="clear" w:color="auto" w:fill="FFFFFF"/>
        </w:rPr>
        <w:t>Disposiciones para funcionarios de Centros Educativos públicos y privados</w:t>
      </w:r>
      <w:bookmarkEnd w:id="12"/>
    </w:p>
    <w:p w14:paraId="457F39A3" w14:textId="77777777" w:rsidR="00EE76D3" w:rsidRPr="00EE76D3" w:rsidRDefault="00EE76D3" w:rsidP="00EE76D3">
      <w:pPr>
        <w:rPr>
          <w:lang w:val="es-ES"/>
        </w:rPr>
      </w:pPr>
    </w:p>
    <w:p w14:paraId="265BEAA0" w14:textId="5B81CB17" w:rsidR="0058093C" w:rsidRDefault="00DD27A0" w:rsidP="00EE76D3">
      <w:pPr>
        <w:pStyle w:val="Ttulo2"/>
        <w:numPr>
          <w:ilvl w:val="2"/>
          <w:numId w:val="5"/>
        </w:numPr>
        <w:rPr>
          <w:rFonts w:eastAsiaTheme="minorEastAsia" w:cstheme="minorBidi"/>
          <w:sz w:val="20"/>
          <w:szCs w:val="20"/>
          <w:shd w:val="clear" w:color="auto" w:fill="FFFFFF"/>
        </w:rPr>
      </w:pPr>
      <w:bookmarkStart w:id="13" w:name="_Toc58581535"/>
      <w:r w:rsidRPr="00DD27A0">
        <w:rPr>
          <w:rFonts w:eastAsiaTheme="minorEastAsia" w:cstheme="minorBidi"/>
          <w:sz w:val="20"/>
          <w:szCs w:val="20"/>
          <w:shd w:val="clear" w:color="auto" w:fill="FFFFFF"/>
        </w:rPr>
        <w:t xml:space="preserve">Disposiciones para la administración </w:t>
      </w:r>
      <w:r w:rsidR="0058093C" w:rsidRPr="3CF4B08B">
        <w:rPr>
          <w:rFonts w:eastAsiaTheme="minorEastAsia" w:cstheme="minorBidi"/>
          <w:sz w:val="20"/>
          <w:szCs w:val="20"/>
          <w:shd w:val="clear" w:color="auto" w:fill="FFFFFF"/>
        </w:rPr>
        <w:t xml:space="preserve">de centros educativos </w:t>
      </w:r>
      <w:r>
        <w:rPr>
          <w:rFonts w:eastAsiaTheme="minorEastAsia" w:cstheme="minorBidi"/>
          <w:sz w:val="20"/>
          <w:szCs w:val="20"/>
          <w:shd w:val="clear" w:color="auto" w:fill="FFFFFF"/>
        </w:rPr>
        <w:t>públicos y privados</w:t>
      </w:r>
      <w:r w:rsidR="0058093C" w:rsidRPr="3CF4B08B">
        <w:rPr>
          <w:rFonts w:eastAsiaTheme="minorEastAsia" w:cstheme="minorBidi"/>
          <w:sz w:val="20"/>
          <w:szCs w:val="20"/>
          <w:shd w:val="clear" w:color="auto" w:fill="FFFFFF"/>
        </w:rPr>
        <w:t>:</w:t>
      </w:r>
      <w:bookmarkEnd w:id="13"/>
      <w:r w:rsidR="0058093C" w:rsidRPr="3CF4B08B">
        <w:rPr>
          <w:rFonts w:eastAsiaTheme="minorEastAsia" w:cstheme="minorBidi"/>
          <w:sz w:val="20"/>
          <w:szCs w:val="20"/>
          <w:shd w:val="clear" w:color="auto" w:fill="FFFFFF"/>
        </w:rPr>
        <w:t xml:space="preserve"> </w:t>
      </w:r>
    </w:p>
    <w:p w14:paraId="4AB490E6" w14:textId="77777777" w:rsidR="0058093C" w:rsidRPr="0058093C" w:rsidRDefault="0058093C" w:rsidP="0058093C">
      <w:pPr>
        <w:rPr>
          <w:lang w:val="es-ES"/>
        </w:rPr>
      </w:pPr>
    </w:p>
    <w:p w14:paraId="44F209A6" w14:textId="06FE778A" w:rsidR="00DD27A0" w:rsidRPr="00DD27A0" w:rsidRDefault="00DD27A0" w:rsidP="00812419">
      <w:pPr>
        <w:pStyle w:val="Prrafodelista"/>
        <w:numPr>
          <w:ilvl w:val="0"/>
          <w:numId w:val="29"/>
        </w:numPr>
        <w:spacing w:line="276" w:lineRule="auto"/>
        <w:rPr>
          <w:lang w:val="es-ES"/>
        </w:rPr>
      </w:pPr>
      <w:r w:rsidRPr="00DD27A0">
        <w:rPr>
          <w:lang w:val="es-ES"/>
        </w:rPr>
        <w:t xml:space="preserve">Capacitar e informar a sus </w:t>
      </w:r>
      <w:r>
        <w:rPr>
          <w:lang w:val="es-ES"/>
        </w:rPr>
        <w:t>funcionarios</w:t>
      </w:r>
      <w:r w:rsidR="00031578">
        <w:rPr>
          <w:lang w:val="es-ES"/>
        </w:rPr>
        <w:t xml:space="preserve"> </w:t>
      </w:r>
      <w:r w:rsidR="00031578" w:rsidRPr="007B5E6A">
        <w:rPr>
          <w:lang w:val="es-ES"/>
        </w:rPr>
        <w:t>y padres, madres o encargados</w:t>
      </w:r>
      <w:r w:rsidRPr="00DD27A0">
        <w:rPr>
          <w:lang w:val="es-ES"/>
        </w:rPr>
        <w:t xml:space="preserve"> sobre los lineamientos contemplados en este documento.</w:t>
      </w:r>
    </w:p>
    <w:p w14:paraId="62D000AA" w14:textId="1ECA8F09" w:rsidR="00DD27A0" w:rsidRDefault="00DD27A0" w:rsidP="00812419">
      <w:pPr>
        <w:pStyle w:val="Prrafodelista"/>
        <w:numPr>
          <w:ilvl w:val="0"/>
          <w:numId w:val="29"/>
        </w:numPr>
        <w:spacing w:line="276" w:lineRule="auto"/>
        <w:rPr>
          <w:lang w:val="es-ES"/>
        </w:rPr>
      </w:pPr>
      <w:r w:rsidRPr="00DD27A0">
        <w:rPr>
          <w:lang w:val="es-ES"/>
        </w:rPr>
        <w:lastRenderedPageBreak/>
        <w:t xml:space="preserve">Velar por el cumplimiento de las medidas definidas en los protocolos de lavado de manos, de no tocarse la cara, de tos y estornudo y distanciamiento social definidas para la prevención y contención del COVID-19, en las personas funcionarias, estudiantes y visitantes. </w:t>
      </w:r>
    </w:p>
    <w:p w14:paraId="635EB748" w14:textId="1BDD3198" w:rsidR="009D01B0" w:rsidRPr="00A23E1F" w:rsidRDefault="00FC5FF4" w:rsidP="00812419">
      <w:pPr>
        <w:pStyle w:val="Prrafodelista"/>
        <w:numPr>
          <w:ilvl w:val="0"/>
          <w:numId w:val="29"/>
        </w:numPr>
        <w:spacing w:line="276" w:lineRule="auto"/>
        <w:rPr>
          <w:b/>
          <w:bCs/>
          <w:lang w:val="es-ES"/>
        </w:rPr>
      </w:pPr>
      <w:r>
        <w:rPr>
          <w:lang w:val="es-ES"/>
        </w:rPr>
        <w:t>A</w:t>
      </w:r>
      <w:r w:rsidR="00812419">
        <w:rPr>
          <w:lang w:val="es-ES"/>
        </w:rPr>
        <w:t>segurar</w:t>
      </w:r>
      <w:r w:rsidR="00A4122E">
        <w:rPr>
          <w:lang w:val="es-ES"/>
        </w:rPr>
        <w:t xml:space="preserve"> que existan baterías sanitarias y lavamanos en cantidad suficiente según normativa vigente</w:t>
      </w:r>
      <w:r w:rsidR="003462CB">
        <w:rPr>
          <w:lang w:val="es-ES"/>
        </w:rPr>
        <w:t xml:space="preserve"> (ej.  Código de Instalaciones Hidráulicas y Sanitarias en Edificios-CFIA, o bien normativa interna del Ministerio de Educación Pública)</w:t>
      </w:r>
      <w:r w:rsidR="005C6EF1">
        <w:rPr>
          <w:rStyle w:val="Refdenotaalpie"/>
          <w:lang w:val="es-ES"/>
        </w:rPr>
        <w:footnoteReference w:id="2"/>
      </w:r>
      <w:r w:rsidR="003462CB">
        <w:rPr>
          <w:lang w:val="es-ES"/>
        </w:rPr>
        <w:t>.</w:t>
      </w:r>
      <w:r w:rsidR="009D01B0">
        <w:rPr>
          <w:lang w:val="es-ES"/>
        </w:rPr>
        <w:t xml:space="preserve"> </w:t>
      </w:r>
    </w:p>
    <w:p w14:paraId="758F68B2" w14:textId="1985904F" w:rsidR="00DD27A0" w:rsidRPr="00DD27A0" w:rsidRDefault="00DD27A0" w:rsidP="00812419">
      <w:pPr>
        <w:pStyle w:val="Prrafodelista"/>
        <w:numPr>
          <w:ilvl w:val="0"/>
          <w:numId w:val="29"/>
        </w:numPr>
        <w:spacing w:line="276" w:lineRule="auto"/>
        <w:rPr>
          <w:lang w:val="es-ES"/>
        </w:rPr>
      </w:pPr>
      <w:r w:rsidRPr="00DD27A0">
        <w:rPr>
          <w:lang w:val="es-ES"/>
        </w:rPr>
        <w:t xml:space="preserve">Identificar, analizar y modificar, aquellos servicios </w:t>
      </w:r>
      <w:r w:rsidR="001B557C">
        <w:rPr>
          <w:lang w:val="es-ES"/>
        </w:rPr>
        <w:t xml:space="preserve">o procedimientos </w:t>
      </w:r>
      <w:r w:rsidRPr="00DD27A0">
        <w:rPr>
          <w:lang w:val="es-ES"/>
        </w:rPr>
        <w:t xml:space="preserve">que </w:t>
      </w:r>
      <w:r w:rsidR="00FC5FF4">
        <w:rPr>
          <w:lang w:val="es-ES"/>
        </w:rPr>
        <w:t>involucren</w:t>
      </w:r>
      <w:r w:rsidRPr="00DD27A0">
        <w:rPr>
          <w:lang w:val="es-ES"/>
        </w:rPr>
        <w:t xml:space="preserve"> la interacción entre el personal y los visitantes (padres, madres, estudiantes, proveedores) para reducirlos al mínimo</w:t>
      </w:r>
      <w:r w:rsidR="009A69C5">
        <w:rPr>
          <w:lang w:val="es-ES"/>
        </w:rPr>
        <w:t>.</w:t>
      </w:r>
    </w:p>
    <w:p w14:paraId="7D1F8039" w14:textId="33FDE8F0" w:rsidR="00DD27A0" w:rsidRDefault="00DD27A0" w:rsidP="00812419">
      <w:pPr>
        <w:pStyle w:val="Prrafodelista"/>
        <w:numPr>
          <w:ilvl w:val="0"/>
          <w:numId w:val="29"/>
        </w:numPr>
        <w:spacing w:line="276" w:lineRule="auto"/>
        <w:rPr>
          <w:lang w:val="es-ES"/>
        </w:rPr>
      </w:pPr>
      <w:r w:rsidRPr="00DD27A0">
        <w:rPr>
          <w:lang w:val="es-ES"/>
        </w:rPr>
        <w:t>Colocar en espacios visibles los protocolos de salud: lavado de manos, estornudo y tos, otras formas de saludar y no tocarse la cara. Ver anexos</w:t>
      </w:r>
      <w:r w:rsidR="00C705A2">
        <w:rPr>
          <w:lang w:val="es-ES"/>
        </w:rPr>
        <w:t xml:space="preserve"> al documento</w:t>
      </w:r>
      <w:r w:rsidR="00311ED3">
        <w:rPr>
          <w:lang w:val="es-ES"/>
        </w:rPr>
        <w:t>.</w:t>
      </w:r>
    </w:p>
    <w:p w14:paraId="56BF9964" w14:textId="23621A72" w:rsidR="006A066D" w:rsidRPr="00B931A2" w:rsidRDefault="00820D02" w:rsidP="00812419">
      <w:pPr>
        <w:pStyle w:val="Prrafodelista"/>
        <w:numPr>
          <w:ilvl w:val="0"/>
          <w:numId w:val="29"/>
        </w:numPr>
        <w:spacing w:line="276" w:lineRule="auto"/>
        <w:rPr>
          <w:lang w:val="es-ES"/>
        </w:rPr>
      </w:pPr>
      <w:r w:rsidRPr="00B931A2">
        <w:rPr>
          <w:lang w:val="es-ES"/>
        </w:rPr>
        <w:t xml:space="preserve">Agregar marcas visuales en el piso para definir </w:t>
      </w:r>
      <w:r w:rsidR="00B931A2" w:rsidRPr="00B931A2">
        <w:rPr>
          <w:lang w:val="es-ES"/>
        </w:rPr>
        <w:t xml:space="preserve">el distanciamiento físico adecuado </w:t>
      </w:r>
      <w:r w:rsidRPr="00B931A2">
        <w:rPr>
          <w:lang w:val="es-ES"/>
        </w:rPr>
        <w:t xml:space="preserve">que se debe mantener a la hora de </w:t>
      </w:r>
      <w:r w:rsidR="0096044A" w:rsidRPr="00B931A2">
        <w:rPr>
          <w:lang w:val="es-ES"/>
        </w:rPr>
        <w:t>hacer filas para el comedor, para entrar a recintos o en actividad</w:t>
      </w:r>
      <w:r w:rsidR="00DB2C09" w:rsidRPr="00B931A2">
        <w:rPr>
          <w:lang w:val="es-ES"/>
        </w:rPr>
        <w:t>es de receso.</w:t>
      </w:r>
    </w:p>
    <w:p w14:paraId="67357090" w14:textId="2EDE088B" w:rsidR="00847A73" w:rsidRDefault="00847A73" w:rsidP="00812419">
      <w:pPr>
        <w:pStyle w:val="Prrafodelista"/>
        <w:numPr>
          <w:ilvl w:val="0"/>
          <w:numId w:val="29"/>
        </w:numPr>
        <w:spacing w:line="276" w:lineRule="auto"/>
        <w:rPr>
          <w:lang w:val="es-ES"/>
        </w:rPr>
      </w:pPr>
      <w:r w:rsidRPr="00847A73">
        <w:rPr>
          <w:lang w:val="es-ES"/>
        </w:rPr>
        <w:t xml:space="preserve">Colocar rotulación fuera de las instalaciones informando acerca de las medidas de prevención implementadas en el centro educativo. </w:t>
      </w:r>
    </w:p>
    <w:p w14:paraId="4024F86F" w14:textId="6594A521" w:rsidR="00031578" w:rsidRPr="007B5E6A" w:rsidRDefault="00031578" w:rsidP="00031578">
      <w:pPr>
        <w:pStyle w:val="Prrafodelista"/>
        <w:numPr>
          <w:ilvl w:val="1"/>
          <w:numId w:val="29"/>
        </w:numPr>
        <w:spacing w:line="276" w:lineRule="auto"/>
        <w:rPr>
          <w:lang w:val="es-ES"/>
        </w:rPr>
      </w:pPr>
      <w:r w:rsidRPr="007B5E6A">
        <w:rPr>
          <w:lang w:val="es-ES"/>
        </w:rPr>
        <w:t>Horarios</w:t>
      </w:r>
    </w:p>
    <w:p w14:paraId="6A68DC4A" w14:textId="77777777" w:rsidR="007B5E6A" w:rsidRDefault="00031578" w:rsidP="00031578">
      <w:pPr>
        <w:pStyle w:val="Prrafodelista"/>
        <w:numPr>
          <w:ilvl w:val="1"/>
          <w:numId w:val="29"/>
        </w:numPr>
        <w:spacing w:line="276" w:lineRule="auto"/>
        <w:rPr>
          <w:lang w:val="es-ES"/>
        </w:rPr>
      </w:pPr>
      <w:r w:rsidRPr="007B5E6A">
        <w:rPr>
          <w:lang w:val="es-ES"/>
        </w:rPr>
        <w:t>La no permanencia de personas ajenas al personal del establecimiento, dentro y fuera de las instalaciones</w:t>
      </w:r>
    </w:p>
    <w:p w14:paraId="0F90F7EF" w14:textId="07A89BAC" w:rsidR="00031578" w:rsidRPr="007B5E6A" w:rsidRDefault="00031578" w:rsidP="00031578">
      <w:pPr>
        <w:pStyle w:val="Prrafodelista"/>
        <w:numPr>
          <w:ilvl w:val="1"/>
          <w:numId w:val="29"/>
        </w:numPr>
        <w:spacing w:line="276" w:lineRule="auto"/>
        <w:rPr>
          <w:lang w:val="es-ES"/>
        </w:rPr>
      </w:pPr>
      <w:r w:rsidRPr="007B5E6A">
        <w:rPr>
          <w:lang w:val="es-ES"/>
        </w:rPr>
        <w:t>Recordatorios sobre el uso adecuado de la mascaril</w:t>
      </w:r>
      <w:r w:rsidR="007B5E6A" w:rsidRPr="007B5E6A">
        <w:rPr>
          <w:lang w:val="es-ES"/>
        </w:rPr>
        <w:t>la.</w:t>
      </w:r>
    </w:p>
    <w:p w14:paraId="5DEF25A5" w14:textId="2690539A" w:rsidR="00475DAC" w:rsidRPr="007B5E6A" w:rsidRDefault="00475DAC" w:rsidP="00031578">
      <w:pPr>
        <w:pStyle w:val="Prrafodelista"/>
        <w:numPr>
          <w:ilvl w:val="1"/>
          <w:numId w:val="29"/>
        </w:numPr>
        <w:spacing w:line="276" w:lineRule="auto"/>
        <w:rPr>
          <w:lang w:val="es-ES"/>
        </w:rPr>
      </w:pPr>
      <w:r w:rsidRPr="007B5E6A">
        <w:rPr>
          <w:lang w:val="es-ES"/>
        </w:rPr>
        <w:t>Recordatorio sobre las responsabilidades individuales</w:t>
      </w:r>
    </w:p>
    <w:p w14:paraId="49E38DC0" w14:textId="70207AA1" w:rsidR="00DB552C" w:rsidRPr="00DB552C" w:rsidRDefault="00DB552C" w:rsidP="00812419">
      <w:pPr>
        <w:pStyle w:val="Prrafodelista"/>
        <w:numPr>
          <w:ilvl w:val="0"/>
          <w:numId w:val="29"/>
        </w:numPr>
        <w:spacing w:line="276" w:lineRule="auto"/>
        <w:rPr>
          <w:lang w:val="es-ES"/>
        </w:rPr>
      </w:pPr>
      <w:r w:rsidRPr="00DB552C">
        <w:rPr>
          <w:lang w:val="es-ES"/>
        </w:rPr>
        <w:t xml:space="preserve">Mantener informado a su personal sobre la situación nacional por COVID-19 de fuentes oficiales y elegir un equipo interno (preferiblemente </w:t>
      </w:r>
      <w:r w:rsidR="003715C8">
        <w:rPr>
          <w:lang w:val="es-ES"/>
        </w:rPr>
        <w:t xml:space="preserve">el Comité Institucional para la </w:t>
      </w:r>
      <w:r w:rsidRPr="00DB552C">
        <w:rPr>
          <w:lang w:val="es-ES"/>
        </w:rPr>
        <w:t>Gestión del Riesgo) que vele por el cumplimiento de los procedimientos establecidos.</w:t>
      </w:r>
    </w:p>
    <w:p w14:paraId="721A6836" w14:textId="77777777" w:rsidR="00D2060C" w:rsidRDefault="00C32257" w:rsidP="00812419">
      <w:pPr>
        <w:pStyle w:val="Prrafodelista"/>
        <w:numPr>
          <w:ilvl w:val="0"/>
          <w:numId w:val="29"/>
        </w:numPr>
        <w:spacing w:line="276" w:lineRule="auto"/>
        <w:rPr>
          <w:lang w:val="es-ES"/>
        </w:rPr>
      </w:pPr>
      <w:r>
        <w:rPr>
          <w:lang w:val="es-ES"/>
        </w:rPr>
        <w:t xml:space="preserve">Emitir </w:t>
      </w:r>
      <w:r w:rsidR="00DB552C" w:rsidRPr="00DB552C">
        <w:rPr>
          <w:lang w:val="es-ES"/>
        </w:rPr>
        <w:t>las directrices al personal docente para que la atención de padres, madres, encargados y visitantes se realice</w:t>
      </w:r>
      <w:r w:rsidR="003715C8">
        <w:rPr>
          <w:lang w:val="es-ES"/>
        </w:rPr>
        <w:t>n</w:t>
      </w:r>
      <w:r w:rsidR="00DB552C" w:rsidRPr="00DB552C">
        <w:rPr>
          <w:lang w:val="es-ES"/>
        </w:rPr>
        <w:t xml:space="preserve"> mediante medios electrónicos y no presencial</w:t>
      </w:r>
      <w:r w:rsidR="00D2060C">
        <w:rPr>
          <w:lang w:val="es-ES"/>
        </w:rPr>
        <w:t>.</w:t>
      </w:r>
    </w:p>
    <w:p w14:paraId="5F66B7D3" w14:textId="4D7DE72C" w:rsidR="00475DAC" w:rsidRPr="00D2060C" w:rsidRDefault="00475DAC" w:rsidP="00812419">
      <w:pPr>
        <w:pStyle w:val="Prrafodelista"/>
        <w:numPr>
          <w:ilvl w:val="0"/>
          <w:numId w:val="29"/>
        </w:numPr>
        <w:spacing w:line="276" w:lineRule="auto"/>
        <w:rPr>
          <w:lang w:val="es-ES"/>
        </w:rPr>
      </w:pPr>
      <w:r w:rsidRPr="00D2060C">
        <w:rPr>
          <w:lang w:val="es-ES"/>
        </w:rPr>
        <w:t>No habrá reuniones de padres, madres u encargados en forma grupa</w:t>
      </w:r>
      <w:r w:rsidR="00D2060C" w:rsidRPr="00D2060C">
        <w:rPr>
          <w:lang w:val="es-ES"/>
        </w:rPr>
        <w:t>l.</w:t>
      </w:r>
    </w:p>
    <w:p w14:paraId="1DFEBEB8" w14:textId="0040365B" w:rsidR="00DB552C" w:rsidRPr="00DB552C" w:rsidRDefault="00DB552C" w:rsidP="00812419">
      <w:pPr>
        <w:pStyle w:val="Prrafodelista"/>
        <w:numPr>
          <w:ilvl w:val="0"/>
          <w:numId w:val="29"/>
        </w:numPr>
        <w:spacing w:line="276" w:lineRule="auto"/>
        <w:rPr>
          <w:lang w:val="es-ES"/>
        </w:rPr>
      </w:pPr>
      <w:r w:rsidRPr="00DB552C">
        <w:rPr>
          <w:lang w:val="es-ES"/>
        </w:rPr>
        <w:t xml:space="preserve">Tomar las medidas de distanciamiento </w:t>
      </w:r>
      <w:r w:rsidR="001A34A2" w:rsidRPr="00126CAD">
        <w:rPr>
          <w:lang w:val="es-ES"/>
        </w:rPr>
        <w:t>físico</w:t>
      </w:r>
      <w:r w:rsidR="00266AA8">
        <w:rPr>
          <w:lang w:val="es-ES"/>
        </w:rPr>
        <w:t xml:space="preserve"> </w:t>
      </w:r>
      <w:r w:rsidRPr="00DB552C">
        <w:rPr>
          <w:lang w:val="es-ES"/>
        </w:rPr>
        <w:t>en las afueras de los centros educativos para los tiempos de</w:t>
      </w:r>
      <w:r w:rsidR="003715C8">
        <w:rPr>
          <w:lang w:val="es-ES"/>
        </w:rPr>
        <w:t xml:space="preserve"> </w:t>
      </w:r>
      <w:r w:rsidRPr="00DB552C">
        <w:rPr>
          <w:lang w:val="es-ES"/>
        </w:rPr>
        <w:t>llegada y salida de los alumnos</w:t>
      </w:r>
      <w:r w:rsidR="00475DAC" w:rsidRPr="00D2060C">
        <w:rPr>
          <w:lang w:val="es-ES"/>
        </w:rPr>
        <w:t>, los cuales serán en forma escalonada.</w:t>
      </w:r>
    </w:p>
    <w:p w14:paraId="14DBD808" w14:textId="2D068B65" w:rsidR="00DB552C" w:rsidRPr="00DB552C" w:rsidRDefault="00DB552C" w:rsidP="00812419">
      <w:pPr>
        <w:pStyle w:val="Prrafodelista"/>
        <w:numPr>
          <w:ilvl w:val="0"/>
          <w:numId w:val="29"/>
        </w:numPr>
        <w:spacing w:line="276" w:lineRule="auto"/>
        <w:rPr>
          <w:lang w:val="es-ES"/>
        </w:rPr>
      </w:pPr>
      <w:r w:rsidRPr="00DB552C">
        <w:rPr>
          <w:lang w:val="es-ES"/>
        </w:rPr>
        <w:t xml:space="preserve">Gestionar los presupuestos y coordinaciones necesarias para el suministro de </w:t>
      </w:r>
      <w:r w:rsidR="00A4122E">
        <w:rPr>
          <w:lang w:val="es-ES"/>
        </w:rPr>
        <w:t>E</w:t>
      </w:r>
      <w:r w:rsidRPr="00DB552C">
        <w:rPr>
          <w:lang w:val="es-ES"/>
        </w:rPr>
        <w:t xml:space="preserve">quipo de Protección </w:t>
      </w:r>
      <w:r w:rsidR="00812419" w:rsidRPr="00DB552C">
        <w:rPr>
          <w:lang w:val="es-ES"/>
        </w:rPr>
        <w:t>Personal (</w:t>
      </w:r>
      <w:r w:rsidR="00A4122E">
        <w:rPr>
          <w:lang w:val="es-ES"/>
        </w:rPr>
        <w:t xml:space="preserve">EPP) </w:t>
      </w:r>
      <w:r w:rsidRPr="00DB552C">
        <w:rPr>
          <w:lang w:val="es-ES"/>
        </w:rPr>
        <w:t xml:space="preserve">a las personas funcionarias </w:t>
      </w:r>
      <w:r w:rsidR="00B931A2">
        <w:rPr>
          <w:lang w:val="es-ES"/>
        </w:rPr>
        <w:t xml:space="preserve">de acuerdo con las labores que desempeña, </w:t>
      </w:r>
      <w:r w:rsidRPr="00DB552C">
        <w:rPr>
          <w:lang w:val="es-ES"/>
        </w:rPr>
        <w:t>así como velar por su uso correct</w:t>
      </w:r>
      <w:r w:rsidR="00B931A2">
        <w:rPr>
          <w:lang w:val="es-ES"/>
        </w:rPr>
        <w:t>o.</w:t>
      </w:r>
    </w:p>
    <w:p w14:paraId="748B6683" w14:textId="06444E5F" w:rsidR="00724929" w:rsidRPr="00D736A2" w:rsidRDefault="00724929" w:rsidP="00812419">
      <w:pPr>
        <w:pStyle w:val="Prrafodelista"/>
        <w:numPr>
          <w:ilvl w:val="0"/>
          <w:numId w:val="29"/>
        </w:numPr>
        <w:spacing w:line="276" w:lineRule="auto"/>
        <w:rPr>
          <w:lang w:val="es-ES"/>
        </w:rPr>
      </w:pPr>
      <w:r w:rsidRPr="00D736A2">
        <w:rPr>
          <w:lang w:val="es-ES"/>
        </w:rPr>
        <w:t xml:space="preserve">Establecer diferentes horarios de recreo cuando las instalaciones lo propicien, para coadyubar al distanciamiento, sino deben prever otro tipo de actividades que mantengan la aplicación de </w:t>
      </w:r>
      <w:r w:rsidR="00C705A2">
        <w:rPr>
          <w:lang w:val="es-ES"/>
        </w:rPr>
        <w:t xml:space="preserve">las </w:t>
      </w:r>
      <w:r w:rsidRPr="00D736A2">
        <w:rPr>
          <w:lang w:val="es-ES"/>
        </w:rPr>
        <w:t>medidas</w:t>
      </w:r>
      <w:r w:rsidR="00955E22">
        <w:rPr>
          <w:lang w:val="es-ES"/>
        </w:rPr>
        <w:t>.</w:t>
      </w:r>
      <w:r w:rsidR="00475DAC">
        <w:rPr>
          <w:lang w:val="es-ES"/>
        </w:rPr>
        <w:t xml:space="preserve"> </w:t>
      </w:r>
      <w:r w:rsidR="00475DAC" w:rsidRPr="003E43E4">
        <w:rPr>
          <w:lang w:val="es-ES"/>
        </w:rPr>
        <w:t xml:space="preserve">En el mismo se debe aplicar el Protocolo sobre </w:t>
      </w:r>
      <w:r w:rsidR="005500CA" w:rsidRPr="003E43E4">
        <w:rPr>
          <w:lang w:val="es-ES"/>
        </w:rPr>
        <w:t>recreos</w:t>
      </w:r>
      <w:r w:rsidR="00475DAC" w:rsidRPr="003E43E4">
        <w:rPr>
          <w:lang w:val="es-ES"/>
        </w:rPr>
        <w:t xml:space="preserve"> del MEP, y se prohíben los juegos de contacto</w:t>
      </w:r>
      <w:r w:rsidR="00B931A2">
        <w:rPr>
          <w:lang w:val="es-ES"/>
        </w:rPr>
        <w:t>, que deben ser</w:t>
      </w:r>
      <w:r w:rsidR="00475DAC" w:rsidRPr="003E43E4">
        <w:rPr>
          <w:lang w:val="es-ES"/>
        </w:rPr>
        <w:t xml:space="preserve"> siempre supervisados y se llevarán a cabo en diferentes horarios y espacios por secciones, nunca en forma conjunta.</w:t>
      </w:r>
    </w:p>
    <w:p w14:paraId="7D35B9A6" w14:textId="0ECED957" w:rsidR="00F03A12" w:rsidRPr="00F03A12" w:rsidRDefault="00F03A12" w:rsidP="00812419">
      <w:pPr>
        <w:pStyle w:val="Prrafodelista"/>
        <w:numPr>
          <w:ilvl w:val="0"/>
          <w:numId w:val="29"/>
        </w:numPr>
        <w:spacing w:line="276" w:lineRule="auto"/>
        <w:rPr>
          <w:shd w:val="clear" w:color="auto" w:fill="FFFFFF"/>
        </w:rPr>
      </w:pPr>
      <w:r w:rsidRPr="00F03A12">
        <w:rPr>
          <w:shd w:val="clear" w:color="auto" w:fill="FFFFFF"/>
        </w:rPr>
        <w:t>Reducir o restringir las visitas de otr</w:t>
      </w:r>
      <w:r w:rsidR="00A4122E">
        <w:rPr>
          <w:shd w:val="clear" w:color="auto" w:fill="FFFFFF"/>
        </w:rPr>
        <w:t>o</w:t>
      </w:r>
      <w:r w:rsidRPr="00F03A12">
        <w:rPr>
          <w:shd w:val="clear" w:color="auto" w:fill="FFFFFF"/>
        </w:rPr>
        <w:t>s funcionari</w:t>
      </w:r>
      <w:r>
        <w:rPr>
          <w:shd w:val="clear" w:color="auto" w:fill="FFFFFF"/>
        </w:rPr>
        <w:t>o</w:t>
      </w:r>
      <w:r w:rsidRPr="00F03A12">
        <w:rPr>
          <w:shd w:val="clear" w:color="auto" w:fill="FFFFFF"/>
        </w:rPr>
        <w:t>s a los espacios de trabajo personales</w:t>
      </w:r>
      <w:r w:rsidR="003715C8">
        <w:rPr>
          <w:shd w:val="clear" w:color="auto" w:fill="FFFFFF"/>
        </w:rPr>
        <w:t>. No</w:t>
      </w:r>
      <w:r>
        <w:rPr>
          <w:shd w:val="clear" w:color="auto" w:fill="FFFFFF"/>
        </w:rPr>
        <w:t xml:space="preserve"> se permitirá</w:t>
      </w:r>
      <w:r w:rsidR="003715C8">
        <w:rPr>
          <w:shd w:val="clear" w:color="auto" w:fill="FFFFFF"/>
        </w:rPr>
        <w:t>n</w:t>
      </w:r>
      <w:r>
        <w:rPr>
          <w:shd w:val="clear" w:color="auto" w:fill="FFFFFF"/>
        </w:rPr>
        <w:t xml:space="preserve"> las </w:t>
      </w:r>
      <w:r w:rsidRPr="00F03A12">
        <w:rPr>
          <w:shd w:val="clear" w:color="auto" w:fill="FFFFFF"/>
        </w:rPr>
        <w:t xml:space="preserve">visitas de carácter personal en los centros </w:t>
      </w:r>
      <w:r>
        <w:rPr>
          <w:shd w:val="clear" w:color="auto" w:fill="FFFFFF"/>
        </w:rPr>
        <w:t>educativos</w:t>
      </w:r>
      <w:r w:rsidRPr="00F03A12">
        <w:rPr>
          <w:shd w:val="clear" w:color="auto" w:fill="FFFFFF"/>
        </w:rPr>
        <w:t>.</w:t>
      </w:r>
    </w:p>
    <w:p w14:paraId="245F15F0" w14:textId="77777777" w:rsidR="00A61BCE" w:rsidRPr="00A61BCE" w:rsidRDefault="00A61BCE" w:rsidP="00812419">
      <w:pPr>
        <w:pStyle w:val="Prrafodelista"/>
        <w:numPr>
          <w:ilvl w:val="0"/>
          <w:numId w:val="29"/>
        </w:numPr>
        <w:spacing w:line="276" w:lineRule="auto"/>
        <w:rPr>
          <w:shd w:val="clear" w:color="auto" w:fill="FFFFFF"/>
        </w:rPr>
      </w:pPr>
      <w:r w:rsidRPr="00A61BCE">
        <w:rPr>
          <w:shd w:val="clear" w:color="auto" w:fill="FFFFFF"/>
        </w:rPr>
        <w:t xml:space="preserve">Definir horarios o turnos laborales acorde con las necesidades de los centros educativos. </w:t>
      </w:r>
    </w:p>
    <w:p w14:paraId="1120088C" w14:textId="77777777" w:rsidR="00F03A12" w:rsidRPr="00F03A12" w:rsidRDefault="00F03A12" w:rsidP="00812419">
      <w:pPr>
        <w:pStyle w:val="Prrafodelista"/>
        <w:numPr>
          <w:ilvl w:val="0"/>
          <w:numId w:val="29"/>
        </w:numPr>
        <w:spacing w:line="276" w:lineRule="auto"/>
        <w:rPr>
          <w:shd w:val="clear" w:color="auto" w:fill="FFFFFF"/>
        </w:rPr>
      </w:pPr>
      <w:r w:rsidRPr="00F03A12">
        <w:rPr>
          <w:shd w:val="clear" w:color="auto" w:fill="FFFFFF"/>
        </w:rPr>
        <w:t xml:space="preserve">Mantener la modalidad de teletrabajo debidamente regulada en los puestos que por el desarrollo de sus labores lo permitan. </w:t>
      </w:r>
    </w:p>
    <w:p w14:paraId="02F76657" w14:textId="255AB684" w:rsidR="00C32257" w:rsidRDefault="00C32257" w:rsidP="00812419">
      <w:pPr>
        <w:pStyle w:val="Prrafodelista"/>
        <w:numPr>
          <w:ilvl w:val="0"/>
          <w:numId w:val="29"/>
        </w:numPr>
        <w:spacing w:line="276" w:lineRule="auto"/>
        <w:rPr>
          <w:shd w:val="clear" w:color="auto" w:fill="FFFFFF"/>
        </w:rPr>
      </w:pPr>
      <w:r w:rsidRPr="00C32257">
        <w:rPr>
          <w:shd w:val="clear" w:color="auto" w:fill="FFFFFF"/>
        </w:rPr>
        <w:lastRenderedPageBreak/>
        <w:t>Adecuar los espacios para cumplir con la norma de distanciamiento físico de 1,8 metros entre los estudiantes</w:t>
      </w:r>
      <w:r w:rsidR="00126CAD">
        <w:rPr>
          <w:shd w:val="clear" w:color="auto" w:fill="FFFFFF"/>
        </w:rPr>
        <w:t>,</w:t>
      </w:r>
      <w:r w:rsidRPr="00C32257">
        <w:rPr>
          <w:shd w:val="clear" w:color="auto" w:fill="FFFFFF"/>
        </w:rPr>
        <w:t xml:space="preserve"> tomando en cuenta la cantidad de estudiantes y tamaño del espacio físico</w:t>
      </w:r>
      <w:r w:rsidR="00B931A2">
        <w:rPr>
          <w:shd w:val="clear" w:color="auto" w:fill="FFFFFF"/>
        </w:rPr>
        <w:t xml:space="preserve">. </w:t>
      </w:r>
    </w:p>
    <w:p w14:paraId="2B36F1BC" w14:textId="0886F0E7" w:rsidR="00B931A2" w:rsidRDefault="00B931A2" w:rsidP="00812419">
      <w:pPr>
        <w:pStyle w:val="Prrafodelista"/>
        <w:numPr>
          <w:ilvl w:val="0"/>
          <w:numId w:val="29"/>
        </w:numPr>
        <w:spacing w:line="276" w:lineRule="auto"/>
        <w:rPr>
          <w:shd w:val="clear" w:color="auto" w:fill="FFFFFF"/>
        </w:rPr>
      </w:pPr>
      <w:r>
        <w:t xml:space="preserve">Considerar la posibilidad de que se utilicen espacios abiertos para realizar la actividades escolares donde se garantice el distanciamiento físico de 1,8 metros. </w:t>
      </w:r>
    </w:p>
    <w:p w14:paraId="423C1050" w14:textId="2215D474" w:rsidR="0063753C" w:rsidRDefault="00982664" w:rsidP="00812419">
      <w:pPr>
        <w:pStyle w:val="Prrafodelista"/>
        <w:numPr>
          <w:ilvl w:val="0"/>
          <w:numId w:val="29"/>
        </w:numPr>
        <w:spacing w:line="276" w:lineRule="auto"/>
        <w:rPr>
          <w:shd w:val="clear" w:color="auto" w:fill="FFFFFF"/>
        </w:rPr>
      </w:pPr>
      <w:r w:rsidRPr="00982664">
        <w:rPr>
          <w:shd w:val="clear" w:color="auto" w:fill="FFFFFF"/>
        </w:rPr>
        <w:t xml:space="preserve">Instalar un lavamanos en el comedor con jabón, toallas desechables para secado de manos y alcohol en gel. </w:t>
      </w:r>
    </w:p>
    <w:p w14:paraId="2DE621E1" w14:textId="7E323D92" w:rsidR="00982664" w:rsidRPr="00982664" w:rsidRDefault="00982664" w:rsidP="00812419">
      <w:pPr>
        <w:pStyle w:val="Prrafodelista"/>
        <w:numPr>
          <w:ilvl w:val="0"/>
          <w:numId w:val="29"/>
        </w:numPr>
        <w:spacing w:line="276" w:lineRule="auto"/>
        <w:rPr>
          <w:shd w:val="clear" w:color="auto" w:fill="FFFFFF"/>
        </w:rPr>
      </w:pPr>
      <w:r w:rsidRPr="00982664">
        <w:rPr>
          <w:shd w:val="clear" w:color="auto" w:fill="FFFFFF"/>
        </w:rPr>
        <w:t xml:space="preserve">Colocar </w:t>
      </w:r>
      <w:r w:rsidR="0063753C" w:rsidRPr="0063753C">
        <w:rPr>
          <w:shd w:val="clear" w:color="auto" w:fill="FFFFFF"/>
        </w:rPr>
        <w:t>puestos de desinfección con dispensadores con alcohol en gel con al menos un grado de</w:t>
      </w:r>
      <w:r w:rsidR="00812419">
        <w:rPr>
          <w:shd w:val="clear" w:color="auto" w:fill="FFFFFF"/>
        </w:rPr>
        <w:t xml:space="preserve"> 60° y</w:t>
      </w:r>
      <w:r w:rsidR="0063753C" w:rsidRPr="0063753C">
        <w:rPr>
          <w:shd w:val="clear" w:color="auto" w:fill="FFFFFF"/>
        </w:rPr>
        <w:t xml:space="preserve"> 70</w:t>
      </w:r>
      <w:r w:rsidR="00A52472" w:rsidRPr="0063753C">
        <w:rPr>
          <w:shd w:val="clear" w:color="auto" w:fill="FFFFFF"/>
          <w:vertAlign w:val="superscript"/>
        </w:rPr>
        <w:t>O</w:t>
      </w:r>
      <w:r w:rsidR="00A52472" w:rsidRPr="0063753C">
        <w:rPr>
          <w:shd w:val="clear" w:color="auto" w:fill="FFFFFF"/>
        </w:rPr>
        <w:t>,</w:t>
      </w:r>
      <w:r w:rsidR="0063753C" w:rsidRPr="0063753C">
        <w:rPr>
          <w:shd w:val="clear" w:color="auto" w:fill="FFFFFF"/>
        </w:rPr>
        <w:t xml:space="preserve"> con toallas de papel desechables y un recipiente para la disposición de los residuos generados</w:t>
      </w:r>
      <w:r w:rsidR="0063753C">
        <w:rPr>
          <w:shd w:val="clear" w:color="auto" w:fill="FFFFFF"/>
        </w:rPr>
        <w:t xml:space="preserve"> en los siguientes sitios:</w:t>
      </w:r>
      <w:r w:rsidRPr="00982664">
        <w:rPr>
          <w:shd w:val="clear" w:color="auto" w:fill="FFFFFF"/>
        </w:rPr>
        <w:t xml:space="preserve"> entrada </w:t>
      </w:r>
      <w:r w:rsidR="003715C8" w:rsidRPr="00982664">
        <w:rPr>
          <w:shd w:val="clear" w:color="auto" w:fill="FFFFFF"/>
        </w:rPr>
        <w:t>principal,</w:t>
      </w:r>
      <w:r w:rsidRPr="00982664">
        <w:rPr>
          <w:shd w:val="clear" w:color="auto" w:fill="FFFFFF"/>
        </w:rPr>
        <w:t xml:space="preserve"> área administrativa, salas de reuniones, </w:t>
      </w:r>
      <w:r w:rsidR="00A23E1F" w:rsidRPr="00982664">
        <w:rPr>
          <w:shd w:val="clear" w:color="auto" w:fill="FFFFFF"/>
        </w:rPr>
        <w:t>bibliotecas,</w:t>
      </w:r>
      <w:r w:rsidR="00A23E1F">
        <w:rPr>
          <w:shd w:val="clear" w:color="auto" w:fill="FFFFFF"/>
        </w:rPr>
        <w:t xml:space="preserve"> </w:t>
      </w:r>
      <w:r w:rsidR="00A23E1F" w:rsidRPr="00982664">
        <w:rPr>
          <w:shd w:val="clear" w:color="auto" w:fill="FFFFFF"/>
        </w:rPr>
        <w:t>gimnasios</w:t>
      </w:r>
      <w:r w:rsidRPr="00982664">
        <w:rPr>
          <w:shd w:val="clear" w:color="auto" w:fill="FFFFFF"/>
        </w:rPr>
        <w:t>,</w:t>
      </w:r>
      <w:r w:rsidR="0063753C">
        <w:rPr>
          <w:shd w:val="clear" w:color="auto" w:fill="FFFFFF"/>
        </w:rPr>
        <w:t xml:space="preserve"> comedores</w:t>
      </w:r>
      <w:r w:rsidR="003715C8">
        <w:rPr>
          <w:shd w:val="clear" w:color="auto" w:fill="FFFFFF"/>
        </w:rPr>
        <w:t>, bodegas</w:t>
      </w:r>
      <w:r w:rsidR="0063753C">
        <w:rPr>
          <w:shd w:val="clear" w:color="auto" w:fill="FFFFFF"/>
        </w:rPr>
        <w:t xml:space="preserve"> y otros sitios que estimen convenientes.</w:t>
      </w:r>
    </w:p>
    <w:p w14:paraId="2CC57D34" w14:textId="597C8A20" w:rsidR="001027CC" w:rsidRPr="00D736A2" w:rsidRDefault="3CF4B08B" w:rsidP="00812419">
      <w:pPr>
        <w:pStyle w:val="Prrafodelista"/>
        <w:numPr>
          <w:ilvl w:val="0"/>
          <w:numId w:val="29"/>
        </w:numPr>
        <w:spacing w:line="276" w:lineRule="auto"/>
        <w:rPr>
          <w:lang w:val="es-ES"/>
        </w:rPr>
      </w:pPr>
      <w:r w:rsidRPr="00D736A2">
        <w:rPr>
          <w:lang w:val="es-ES"/>
        </w:rPr>
        <w:t xml:space="preserve">Garantizar </w:t>
      </w:r>
      <w:r w:rsidR="0019347B" w:rsidRPr="00D736A2">
        <w:rPr>
          <w:lang w:val="es-ES_tradnl"/>
        </w:rPr>
        <w:t xml:space="preserve">que los baños de uso público se </w:t>
      </w:r>
      <w:r w:rsidR="003715C8">
        <w:rPr>
          <w:lang w:val="es-ES_tradnl"/>
        </w:rPr>
        <w:t xml:space="preserve">desinfecten constantemente </w:t>
      </w:r>
      <w:r w:rsidR="0019347B" w:rsidRPr="00D736A2">
        <w:rPr>
          <w:lang w:val="es-ES_tradnl"/>
        </w:rPr>
        <w:t xml:space="preserve">y cuenten con: </w:t>
      </w:r>
      <w:r w:rsidRPr="00D736A2">
        <w:rPr>
          <w:lang w:val="es-ES"/>
        </w:rPr>
        <w:t xml:space="preserve">papel higiénico, </w:t>
      </w:r>
      <w:bookmarkStart w:id="14" w:name="_Hlk42245252"/>
      <w:r w:rsidRPr="00D736A2">
        <w:rPr>
          <w:lang w:val="es-ES"/>
        </w:rPr>
        <w:t>jabón, toallas desechables para secado de manos y alcohol en gel</w:t>
      </w:r>
      <w:r w:rsidR="0019347B" w:rsidRPr="00D736A2">
        <w:rPr>
          <w:lang w:val="es-ES"/>
        </w:rPr>
        <w:t xml:space="preserve">. </w:t>
      </w:r>
      <w:r w:rsidR="00475DAC" w:rsidRPr="00422B8F">
        <w:rPr>
          <w:lang w:val="es-ES"/>
        </w:rPr>
        <w:t xml:space="preserve">Debe </w:t>
      </w:r>
      <w:r w:rsidR="005D110C">
        <w:rPr>
          <w:lang w:val="es-ES"/>
        </w:rPr>
        <w:t>elaborarse una</w:t>
      </w:r>
      <w:r w:rsidR="00475DAC" w:rsidRPr="00422B8F">
        <w:rPr>
          <w:lang w:val="es-ES"/>
        </w:rPr>
        <w:t xml:space="preserve"> bitácora de limpieza </w:t>
      </w:r>
      <w:r w:rsidR="005D110C">
        <w:rPr>
          <w:lang w:val="es-ES"/>
        </w:rPr>
        <w:t xml:space="preserve">y esta debe colocar </w:t>
      </w:r>
      <w:r w:rsidR="00475DAC" w:rsidRPr="00422B8F">
        <w:rPr>
          <w:lang w:val="es-ES"/>
        </w:rPr>
        <w:t>en un lugar visible.</w:t>
      </w:r>
    </w:p>
    <w:bookmarkEnd w:id="14"/>
    <w:p w14:paraId="6D5D6EA0" w14:textId="7E6A8E1A" w:rsidR="001027CC" w:rsidRPr="00D736A2" w:rsidRDefault="00C705A2" w:rsidP="00812419">
      <w:pPr>
        <w:pStyle w:val="Prrafodelista"/>
        <w:numPr>
          <w:ilvl w:val="0"/>
          <w:numId w:val="29"/>
        </w:numPr>
        <w:spacing w:line="276" w:lineRule="auto"/>
        <w:rPr>
          <w:lang w:val="es-ES_tradnl"/>
        </w:rPr>
      </w:pPr>
      <w:r>
        <w:rPr>
          <w:lang w:val="es-ES"/>
        </w:rPr>
        <w:t xml:space="preserve">Capacitar e informar al personal de limpieza sobre </w:t>
      </w:r>
      <w:r w:rsidR="3CF4B08B" w:rsidRPr="00D736A2">
        <w:rPr>
          <w:lang w:val="es-ES"/>
        </w:rPr>
        <w:t xml:space="preserve">las normas de limpieza y desinfección </w:t>
      </w:r>
      <w:r w:rsidR="00C94CD6">
        <w:rPr>
          <w:lang w:val="es-ES"/>
        </w:rPr>
        <w:t xml:space="preserve">establecidos en el </w:t>
      </w:r>
      <w:r w:rsidR="007C1C3D">
        <w:rPr>
          <w:lang w:val="es-ES"/>
        </w:rPr>
        <w:t>í</w:t>
      </w:r>
      <w:r w:rsidR="00C94CD6">
        <w:rPr>
          <w:lang w:val="es-ES"/>
        </w:rPr>
        <w:t>tem 5.</w:t>
      </w:r>
      <w:r w:rsidR="00CB60CE">
        <w:rPr>
          <w:lang w:val="es-ES"/>
        </w:rPr>
        <w:t>7</w:t>
      </w:r>
      <w:r w:rsidR="00C94CD6">
        <w:rPr>
          <w:lang w:val="es-ES"/>
        </w:rPr>
        <w:t>de este documento</w:t>
      </w:r>
      <w:bookmarkStart w:id="15" w:name="_Hlk42243635"/>
      <w:r>
        <w:rPr>
          <w:lang w:val="es-ES"/>
        </w:rPr>
        <w:t>.</w:t>
      </w:r>
    </w:p>
    <w:bookmarkEnd w:id="15"/>
    <w:p w14:paraId="53ED032A" w14:textId="1A0799A0" w:rsidR="001027CC" w:rsidRDefault="00A61BCE" w:rsidP="00812419">
      <w:pPr>
        <w:pStyle w:val="Prrafodelista"/>
        <w:numPr>
          <w:ilvl w:val="0"/>
          <w:numId w:val="29"/>
        </w:numPr>
        <w:spacing w:line="276" w:lineRule="auto"/>
        <w:rPr>
          <w:lang w:val="es-ES"/>
        </w:rPr>
      </w:pPr>
      <w:r>
        <w:rPr>
          <w:lang w:val="es-ES"/>
        </w:rPr>
        <w:t xml:space="preserve">Garantizar la disponibilidad de </w:t>
      </w:r>
      <w:r w:rsidR="3CF4B08B" w:rsidRPr="00D736A2">
        <w:rPr>
          <w:lang w:val="es-ES"/>
        </w:rPr>
        <w:t xml:space="preserve">productos de limpieza, incluyendo una solución de alcohol de al menos entre </w:t>
      </w:r>
      <w:r w:rsidR="00CC6422">
        <w:rPr>
          <w:lang w:val="es-ES"/>
        </w:rPr>
        <w:t>60°</w:t>
      </w:r>
      <w:r w:rsidR="3CF4B08B" w:rsidRPr="00D736A2">
        <w:rPr>
          <w:lang w:val="es-ES"/>
        </w:rPr>
        <w:t>- 70º y desinfectante o cualquier otro producto de limpieza que demuestre su eficacia ante el virus</w:t>
      </w:r>
      <w:r w:rsidR="00955E22">
        <w:rPr>
          <w:lang w:val="es-ES"/>
        </w:rPr>
        <w:t>.</w:t>
      </w:r>
    </w:p>
    <w:p w14:paraId="309D5F3A" w14:textId="49DB817F" w:rsidR="001A55C1" w:rsidRDefault="00FB3081" w:rsidP="00812419">
      <w:pPr>
        <w:pStyle w:val="Prrafodelista"/>
        <w:numPr>
          <w:ilvl w:val="0"/>
          <w:numId w:val="29"/>
        </w:numPr>
        <w:spacing w:line="276" w:lineRule="auto"/>
        <w:rPr>
          <w:lang w:val="es-ES"/>
        </w:rPr>
      </w:pPr>
      <w:r>
        <w:rPr>
          <w:lang w:val="es-ES"/>
        </w:rPr>
        <w:t xml:space="preserve">Para el uso de los comedores y preparación de alimentos se utilizará el protocolo </w:t>
      </w:r>
      <w:r w:rsidRPr="00C217BF">
        <w:rPr>
          <w:lang w:val="es-ES"/>
        </w:rPr>
        <w:t>diseñ</w:t>
      </w:r>
      <w:r w:rsidR="00F606A7" w:rsidRPr="00C217BF">
        <w:rPr>
          <w:lang w:val="es-ES"/>
        </w:rPr>
        <w:t>ado</w:t>
      </w:r>
      <w:r>
        <w:rPr>
          <w:lang w:val="es-ES"/>
        </w:rPr>
        <w:t xml:space="preserve"> por</w:t>
      </w:r>
      <w:r w:rsidR="00C217BF">
        <w:rPr>
          <w:lang w:val="es-ES"/>
        </w:rPr>
        <w:t xml:space="preserve"> el</w:t>
      </w:r>
      <w:r>
        <w:rPr>
          <w:lang w:val="es-ES"/>
        </w:rPr>
        <w:t xml:space="preserve"> Ministerio de Educación Publi</w:t>
      </w:r>
      <w:r w:rsidR="001F7137">
        <w:rPr>
          <w:lang w:val="es-ES"/>
        </w:rPr>
        <w:t xml:space="preserve">ca. </w:t>
      </w:r>
    </w:p>
    <w:p w14:paraId="47C02F14" w14:textId="7C43A8AB" w:rsidR="001F7137" w:rsidRPr="00D736A2" w:rsidRDefault="001F7137" w:rsidP="00812419">
      <w:pPr>
        <w:pStyle w:val="Prrafodelista"/>
        <w:numPr>
          <w:ilvl w:val="0"/>
          <w:numId w:val="29"/>
        </w:numPr>
        <w:spacing w:line="276" w:lineRule="auto"/>
        <w:rPr>
          <w:lang w:val="es-ES"/>
        </w:rPr>
      </w:pPr>
      <w:r>
        <w:rPr>
          <w:lang w:val="es-ES"/>
        </w:rPr>
        <w:t>La atención de la salud mental</w:t>
      </w:r>
      <w:r w:rsidR="00AF32FC">
        <w:rPr>
          <w:lang w:val="es-ES"/>
        </w:rPr>
        <w:t xml:space="preserve"> en los estudiantes y profesores se darán a partir de las orientaciones técnicas emitidas por el Ministerio de Educación P</w:t>
      </w:r>
      <w:r w:rsidR="00C217BF">
        <w:rPr>
          <w:lang w:val="es-ES"/>
        </w:rPr>
        <w:t>ú</w:t>
      </w:r>
      <w:r w:rsidR="00AF32FC">
        <w:rPr>
          <w:lang w:val="es-ES"/>
        </w:rPr>
        <w:t xml:space="preserve">blica. </w:t>
      </w:r>
    </w:p>
    <w:p w14:paraId="6CA35AD0" w14:textId="77777777" w:rsidR="007F6F35" w:rsidRPr="00ED5A03" w:rsidRDefault="007F6F35" w:rsidP="00ED5A03">
      <w:pPr>
        <w:rPr>
          <w:lang w:val="es-ES"/>
        </w:rPr>
      </w:pPr>
    </w:p>
    <w:p w14:paraId="75C1C88B" w14:textId="7AC44281" w:rsidR="00DA41A2" w:rsidRDefault="0058093C" w:rsidP="00EE76D3">
      <w:pPr>
        <w:pStyle w:val="Prrafodelista"/>
        <w:numPr>
          <w:ilvl w:val="2"/>
          <w:numId w:val="5"/>
        </w:numPr>
        <w:outlineLvl w:val="1"/>
        <w:rPr>
          <w:b/>
          <w:bCs/>
          <w:color w:val="2F5496" w:themeColor="accent1" w:themeShade="BF"/>
          <w:shd w:val="clear" w:color="auto" w:fill="FFFFFF"/>
          <w:lang w:val="es-ES"/>
        </w:rPr>
      </w:pPr>
      <w:r w:rsidRPr="3CF4B08B">
        <w:rPr>
          <w:b/>
          <w:bCs/>
          <w:color w:val="2F5496" w:themeColor="accent1" w:themeShade="BF"/>
          <w:shd w:val="clear" w:color="auto" w:fill="FFFFFF"/>
          <w:lang w:val="es-ES"/>
        </w:rPr>
        <w:t xml:space="preserve"> </w:t>
      </w:r>
      <w:bookmarkStart w:id="16" w:name="_Toc58581536"/>
      <w:r w:rsidR="00C705A2" w:rsidRPr="00C705A2">
        <w:rPr>
          <w:b/>
          <w:bCs/>
          <w:color w:val="2F5496" w:themeColor="accent1" w:themeShade="BF"/>
          <w:shd w:val="clear" w:color="auto" w:fill="FFFFFF"/>
          <w:lang w:val="es-ES"/>
        </w:rPr>
        <w:t xml:space="preserve">Disposiciones para </w:t>
      </w:r>
      <w:r w:rsidR="00C705A2">
        <w:rPr>
          <w:b/>
          <w:bCs/>
          <w:color w:val="2F5496" w:themeColor="accent1" w:themeShade="BF"/>
          <w:shd w:val="clear" w:color="auto" w:fill="FFFFFF"/>
          <w:lang w:val="es-ES"/>
        </w:rPr>
        <w:t>el p</w:t>
      </w:r>
      <w:r w:rsidRPr="3CF4B08B">
        <w:rPr>
          <w:b/>
          <w:bCs/>
          <w:color w:val="2F5496" w:themeColor="accent1" w:themeShade="BF"/>
          <w:shd w:val="clear" w:color="auto" w:fill="FFFFFF"/>
          <w:lang w:val="es-ES"/>
        </w:rPr>
        <w:t xml:space="preserve">ersonal </w:t>
      </w:r>
      <w:r w:rsidR="007E2EE8">
        <w:rPr>
          <w:b/>
          <w:bCs/>
          <w:color w:val="2F5496" w:themeColor="accent1" w:themeShade="BF"/>
          <w:shd w:val="clear" w:color="auto" w:fill="FFFFFF"/>
          <w:lang w:val="es-ES"/>
        </w:rPr>
        <w:t>de limpieza, cocina, seguridad y mantenimiento</w:t>
      </w:r>
      <w:r w:rsidR="007F6F35" w:rsidRPr="3CF4B08B">
        <w:rPr>
          <w:b/>
          <w:bCs/>
          <w:color w:val="2F5496" w:themeColor="accent1" w:themeShade="BF"/>
          <w:shd w:val="clear" w:color="auto" w:fill="FFFFFF"/>
          <w:lang w:val="es-ES"/>
        </w:rPr>
        <w:t>:</w:t>
      </w:r>
      <w:bookmarkEnd w:id="16"/>
      <w:r w:rsidR="007F6F35" w:rsidRPr="3CF4B08B">
        <w:rPr>
          <w:b/>
          <w:bCs/>
          <w:color w:val="2F5496" w:themeColor="accent1" w:themeShade="BF"/>
          <w:shd w:val="clear" w:color="auto" w:fill="FFFFFF"/>
          <w:lang w:val="es-ES"/>
        </w:rPr>
        <w:t xml:space="preserve"> </w:t>
      </w:r>
    </w:p>
    <w:p w14:paraId="31C2B2ED" w14:textId="77777777" w:rsidR="00DA41A2" w:rsidRPr="00DA41A2" w:rsidRDefault="00DA41A2" w:rsidP="00DA41A2">
      <w:pPr>
        <w:pStyle w:val="Prrafodelista"/>
        <w:rPr>
          <w:b/>
          <w:color w:val="2F5496" w:themeColor="accent1" w:themeShade="BF"/>
          <w:shd w:val="clear" w:color="auto" w:fill="FFFFFF"/>
          <w:lang w:val="es-ES"/>
        </w:rPr>
      </w:pPr>
    </w:p>
    <w:p w14:paraId="4C12FCA5" w14:textId="0116C39E" w:rsidR="00551668" w:rsidRPr="00551668" w:rsidRDefault="3CF4B08B" w:rsidP="00812419">
      <w:pPr>
        <w:pStyle w:val="Prrafodelista"/>
        <w:numPr>
          <w:ilvl w:val="0"/>
          <w:numId w:val="29"/>
        </w:numPr>
        <w:spacing w:line="276" w:lineRule="auto"/>
        <w:rPr>
          <w:lang w:val="es-ES"/>
        </w:rPr>
      </w:pPr>
      <w:r w:rsidRPr="00884879">
        <w:rPr>
          <w:lang w:val="es-ES"/>
        </w:rPr>
        <w:t xml:space="preserve">Informar y quedarse en casa cuando presente </w:t>
      </w:r>
      <w:r w:rsidRPr="001D714E">
        <w:rPr>
          <w:lang w:val="es-ES"/>
        </w:rPr>
        <w:t>síntomas</w:t>
      </w:r>
      <w:r w:rsidR="00B41631" w:rsidRPr="001D714E">
        <w:rPr>
          <w:lang w:val="es-ES"/>
        </w:rPr>
        <w:t xml:space="preserve"> relacionados con esta enfermedad</w:t>
      </w:r>
      <w:r w:rsidRPr="00884879">
        <w:rPr>
          <w:lang w:val="es-ES"/>
        </w:rPr>
        <w:t xml:space="preserve"> (fiebre, tos, congestión nasal, dolor de garganta</w:t>
      </w:r>
      <w:r w:rsidR="0019347B" w:rsidRPr="00884879">
        <w:rPr>
          <w:lang w:val="es-ES"/>
        </w:rPr>
        <w:t>, dificultad respiratoria</w:t>
      </w:r>
      <w:r w:rsidRPr="00884879">
        <w:rPr>
          <w:lang w:val="es-ES"/>
        </w:rPr>
        <w:t>)</w:t>
      </w:r>
      <w:r w:rsidR="005D110C">
        <w:rPr>
          <w:lang w:val="es-ES"/>
        </w:rPr>
        <w:t>,</w:t>
      </w:r>
      <w:r w:rsidRPr="00884879">
        <w:rPr>
          <w:lang w:val="es-ES"/>
        </w:rPr>
        <w:t xml:space="preserve"> </w:t>
      </w:r>
      <w:r w:rsidR="00B931A2">
        <w:rPr>
          <w:lang w:val="es-ES"/>
        </w:rPr>
        <w:t xml:space="preserve">consultar al médico y </w:t>
      </w:r>
      <w:r w:rsidRPr="00884879">
        <w:rPr>
          <w:lang w:val="es-ES"/>
        </w:rPr>
        <w:t xml:space="preserve">mantenerse en su hogar hasta que los síntomas desaparezcan. </w:t>
      </w:r>
    </w:p>
    <w:p w14:paraId="557DD02C" w14:textId="3ED68EFF" w:rsidR="00D16DF5" w:rsidRPr="00551668" w:rsidRDefault="3CF4B08B" w:rsidP="00812419">
      <w:pPr>
        <w:pStyle w:val="Prrafodelista"/>
        <w:numPr>
          <w:ilvl w:val="0"/>
          <w:numId w:val="29"/>
        </w:numPr>
        <w:spacing w:line="276" w:lineRule="auto"/>
        <w:rPr>
          <w:lang w:val="es-ES"/>
        </w:rPr>
      </w:pPr>
      <w:r w:rsidRPr="3CF4B08B">
        <w:rPr>
          <w:lang w:val="es-ES"/>
        </w:rPr>
        <w:t>Usar el equipo de protección personal que</w:t>
      </w:r>
      <w:r w:rsidR="00F53A55">
        <w:rPr>
          <w:lang w:val="es-ES"/>
        </w:rPr>
        <w:t xml:space="preserve"> proporciona </w:t>
      </w:r>
      <w:r w:rsidRPr="3CF4B08B">
        <w:rPr>
          <w:lang w:val="es-ES"/>
        </w:rPr>
        <w:t xml:space="preserve">la administración según las labores que desempeña. </w:t>
      </w:r>
    </w:p>
    <w:p w14:paraId="09D5F12A" w14:textId="4C87CE6E" w:rsidR="00551668" w:rsidRPr="00551668" w:rsidRDefault="3CF4B08B" w:rsidP="00812419">
      <w:pPr>
        <w:pStyle w:val="Prrafodelista"/>
        <w:numPr>
          <w:ilvl w:val="0"/>
          <w:numId w:val="29"/>
        </w:numPr>
        <w:spacing w:line="276" w:lineRule="auto"/>
        <w:rPr>
          <w:lang w:val="es-ES"/>
        </w:rPr>
      </w:pPr>
      <w:r w:rsidRPr="00884879">
        <w:rPr>
          <w:lang w:val="es-ES"/>
        </w:rPr>
        <w:t xml:space="preserve">Evitar tocarse los ojos, la nariz y la boca ya que son zonas más vulnerables para contagio de agentes infecciosos. </w:t>
      </w:r>
    </w:p>
    <w:p w14:paraId="52BAD949" w14:textId="743541B9" w:rsidR="00ED5A03" w:rsidRPr="00ED5A03" w:rsidRDefault="3CF4B08B" w:rsidP="00812419">
      <w:pPr>
        <w:pStyle w:val="Prrafodelista"/>
        <w:numPr>
          <w:ilvl w:val="0"/>
          <w:numId w:val="29"/>
        </w:numPr>
        <w:spacing w:line="276" w:lineRule="auto"/>
        <w:rPr>
          <w:lang w:val="es-ES"/>
        </w:rPr>
      </w:pPr>
      <w:r w:rsidRPr="3CF4B08B">
        <w:rPr>
          <w:lang w:val="es-ES"/>
        </w:rPr>
        <w:t xml:space="preserve">Aplicar los protocolos de lavado de manos, estornudo y tos, no tocarse la cara y </w:t>
      </w:r>
      <w:r w:rsidR="007C1C3D">
        <w:rPr>
          <w:lang w:val="es-ES"/>
        </w:rPr>
        <w:t xml:space="preserve">evitar </w:t>
      </w:r>
      <w:r w:rsidRPr="3CF4B08B">
        <w:rPr>
          <w:lang w:val="es-ES"/>
        </w:rPr>
        <w:t xml:space="preserve">otras formas de saludar. </w:t>
      </w:r>
    </w:p>
    <w:p w14:paraId="354E928B" w14:textId="28B28183" w:rsidR="00ED5A03" w:rsidRPr="005C6EF1" w:rsidRDefault="3CF4B08B" w:rsidP="00812419">
      <w:pPr>
        <w:pStyle w:val="Prrafodelista"/>
        <w:numPr>
          <w:ilvl w:val="0"/>
          <w:numId w:val="29"/>
        </w:numPr>
        <w:spacing w:line="276" w:lineRule="auto"/>
        <w:rPr>
          <w:lang w:val="es-ES"/>
        </w:rPr>
      </w:pPr>
      <w:r w:rsidRPr="3CF4B08B">
        <w:rPr>
          <w:lang w:val="es-ES"/>
        </w:rPr>
        <w:t xml:space="preserve">Notificar a la administración en caso de que hagan falta implementos de limpieza como </w:t>
      </w:r>
      <w:r w:rsidRPr="005C6EF1">
        <w:rPr>
          <w:lang w:val="es-ES"/>
        </w:rPr>
        <w:t xml:space="preserve">alcohol en gel, toallas desechables para secar las manos y jabón antibacterial. </w:t>
      </w:r>
    </w:p>
    <w:p w14:paraId="631F4B17" w14:textId="646BFB39" w:rsidR="00C705A2" w:rsidRPr="00A23E1F" w:rsidRDefault="00C705A2" w:rsidP="00812419">
      <w:pPr>
        <w:pStyle w:val="Prrafodelista"/>
        <w:numPr>
          <w:ilvl w:val="0"/>
          <w:numId w:val="29"/>
        </w:numPr>
        <w:spacing w:line="276" w:lineRule="auto"/>
        <w:rPr>
          <w:lang w:val="es-ES"/>
        </w:rPr>
      </w:pPr>
      <w:r w:rsidRPr="005C6EF1">
        <w:rPr>
          <w:lang w:val="es-ES"/>
        </w:rPr>
        <w:t xml:space="preserve">El personal de seguridad deberá de evitar aglomeraciones </w:t>
      </w:r>
      <w:r w:rsidR="003D58BE" w:rsidRPr="005C6EF1">
        <w:rPr>
          <w:lang w:val="es-ES"/>
        </w:rPr>
        <w:t xml:space="preserve">de personas </w:t>
      </w:r>
      <w:r w:rsidRPr="00A23E1F">
        <w:rPr>
          <w:lang w:val="es-ES"/>
        </w:rPr>
        <w:t>tanto en la entrada, como en la salida de la jornada laboral.</w:t>
      </w:r>
    </w:p>
    <w:p w14:paraId="5E6736DF" w14:textId="6339433F" w:rsidR="00710365" w:rsidRPr="00710365" w:rsidRDefault="00710365" w:rsidP="00812419">
      <w:pPr>
        <w:pStyle w:val="Prrafodelista"/>
        <w:numPr>
          <w:ilvl w:val="0"/>
          <w:numId w:val="29"/>
        </w:numPr>
        <w:spacing w:line="276" w:lineRule="auto"/>
        <w:rPr>
          <w:lang w:val="es-ES"/>
        </w:rPr>
      </w:pPr>
      <w:r w:rsidRPr="00A23E1F">
        <w:rPr>
          <w:lang w:val="es-ES"/>
        </w:rPr>
        <w:t xml:space="preserve">El personal de seguridad deberá de impedir </w:t>
      </w:r>
      <w:r w:rsidR="00A52472" w:rsidRPr="00A23E1F">
        <w:rPr>
          <w:lang w:val="es-ES"/>
        </w:rPr>
        <w:t>el</w:t>
      </w:r>
      <w:r w:rsidR="00A52472">
        <w:rPr>
          <w:lang w:val="es-ES"/>
        </w:rPr>
        <w:t xml:space="preserve"> </w:t>
      </w:r>
      <w:r w:rsidR="00A52472" w:rsidRPr="00710365">
        <w:rPr>
          <w:lang w:val="es-ES"/>
        </w:rPr>
        <w:t>ingreso</w:t>
      </w:r>
      <w:r w:rsidRPr="00710365">
        <w:rPr>
          <w:lang w:val="es-ES"/>
        </w:rPr>
        <w:t xml:space="preserve"> de personas con síntomas o signos de resfrío o gripe y enfermedades respiratorias o fiebre al centro educativo.  </w:t>
      </w:r>
    </w:p>
    <w:p w14:paraId="420C896E" w14:textId="7C9F71FD" w:rsidR="00F53A55" w:rsidRDefault="00F53A55" w:rsidP="00812419">
      <w:pPr>
        <w:pStyle w:val="Prrafodelista"/>
        <w:numPr>
          <w:ilvl w:val="0"/>
          <w:numId w:val="29"/>
        </w:numPr>
        <w:spacing w:line="276" w:lineRule="auto"/>
        <w:rPr>
          <w:lang w:val="es-ES"/>
        </w:rPr>
      </w:pPr>
      <w:r w:rsidRPr="00F53A55">
        <w:rPr>
          <w:lang w:val="es-ES"/>
        </w:rPr>
        <w:t xml:space="preserve">Al ingresar </w:t>
      </w:r>
      <w:r w:rsidR="00A52472" w:rsidRPr="00F53A55">
        <w:rPr>
          <w:lang w:val="es-ES"/>
        </w:rPr>
        <w:t>o abandonar</w:t>
      </w:r>
      <w:r w:rsidRPr="00F53A55">
        <w:rPr>
          <w:lang w:val="es-ES"/>
        </w:rPr>
        <w:t xml:space="preserve"> las instalaciones de</w:t>
      </w:r>
      <w:r>
        <w:rPr>
          <w:lang w:val="es-ES"/>
        </w:rPr>
        <w:t>l centro educativo</w:t>
      </w:r>
      <w:r w:rsidRPr="00F53A55">
        <w:rPr>
          <w:lang w:val="es-ES"/>
        </w:rPr>
        <w:t>, se debe de cumplir con el protocolo de saludo y lavado de manos, mediante dispensadores con alcohol en gel con al menos un grado de</w:t>
      </w:r>
      <w:r w:rsidR="005C6EF1">
        <w:rPr>
          <w:lang w:val="es-ES"/>
        </w:rPr>
        <w:t xml:space="preserve"> al menos entre 60° y</w:t>
      </w:r>
      <w:r w:rsidRPr="00F53A55">
        <w:rPr>
          <w:lang w:val="es-ES"/>
        </w:rPr>
        <w:t xml:space="preserve"> 70</w:t>
      </w:r>
      <w:r w:rsidR="001D2EC7">
        <w:rPr>
          <w:lang w:val="es-ES"/>
        </w:rPr>
        <w:t>°</w:t>
      </w:r>
      <w:r w:rsidRPr="00F53A55">
        <w:rPr>
          <w:lang w:val="es-ES"/>
        </w:rPr>
        <w:t>.</w:t>
      </w:r>
    </w:p>
    <w:p w14:paraId="5EDDDA6C" w14:textId="1B685F6C" w:rsidR="00F53A55" w:rsidRPr="00F53A55" w:rsidRDefault="00F53A55" w:rsidP="00812419">
      <w:pPr>
        <w:pStyle w:val="Prrafodelista"/>
        <w:numPr>
          <w:ilvl w:val="0"/>
          <w:numId w:val="29"/>
        </w:numPr>
        <w:spacing w:line="276" w:lineRule="auto"/>
        <w:rPr>
          <w:lang w:val="es-ES"/>
        </w:rPr>
      </w:pPr>
      <w:r>
        <w:rPr>
          <w:lang w:val="es-ES"/>
        </w:rPr>
        <w:t xml:space="preserve">El personal de la cocina debe de mantener limpios </w:t>
      </w:r>
      <w:r w:rsidR="00A52472">
        <w:rPr>
          <w:lang w:val="es-ES"/>
        </w:rPr>
        <w:t>los equipos</w:t>
      </w:r>
      <w:r>
        <w:rPr>
          <w:lang w:val="es-ES"/>
        </w:rPr>
        <w:t xml:space="preserve"> </w:t>
      </w:r>
      <w:r w:rsidR="00831F50">
        <w:rPr>
          <w:lang w:val="es-ES"/>
        </w:rPr>
        <w:t xml:space="preserve">y </w:t>
      </w:r>
      <w:r>
        <w:rPr>
          <w:lang w:val="es-ES"/>
        </w:rPr>
        <w:t>utensilios de cocina</w:t>
      </w:r>
      <w:r w:rsidR="00422B8F">
        <w:rPr>
          <w:lang w:val="es-ES"/>
        </w:rPr>
        <w:t>.</w:t>
      </w:r>
    </w:p>
    <w:p w14:paraId="60FA2097" w14:textId="377A2310" w:rsidR="001D2EC7" w:rsidRDefault="00F53A55" w:rsidP="00812419">
      <w:pPr>
        <w:pStyle w:val="Prrafodelista"/>
        <w:numPr>
          <w:ilvl w:val="0"/>
          <w:numId w:val="29"/>
        </w:numPr>
        <w:spacing w:line="276" w:lineRule="auto"/>
        <w:rPr>
          <w:lang w:val="es-ES"/>
        </w:rPr>
      </w:pPr>
      <w:r w:rsidRPr="00F53A55">
        <w:rPr>
          <w:lang w:val="es-ES"/>
        </w:rPr>
        <w:t xml:space="preserve">El procedimiento de lavado de manos deberá de realizarse de previo a iniciar cualquier labor, también en las siguientes situaciones: antes de preparar e ingerir los alimentos, después de </w:t>
      </w:r>
      <w:r w:rsidRPr="00F53A55">
        <w:rPr>
          <w:lang w:val="es-ES"/>
        </w:rPr>
        <w:lastRenderedPageBreak/>
        <w:t xml:space="preserve">utilizar el servicio sanitario, después de toser y estornudar, después de recolectar y disponer los residuos sólidos, luego de visitar zonas públicas, después de manipular llaves, dinero o artículos personales. </w:t>
      </w:r>
    </w:p>
    <w:p w14:paraId="2BB066B5" w14:textId="77777777" w:rsidR="00812419" w:rsidRPr="0007460C" w:rsidRDefault="00812419" w:rsidP="0007460C">
      <w:pPr>
        <w:spacing w:line="276" w:lineRule="auto"/>
        <w:rPr>
          <w:lang w:val="es-ES"/>
        </w:rPr>
      </w:pPr>
    </w:p>
    <w:p w14:paraId="2F2FBFF5" w14:textId="77777777" w:rsidR="001D2EC7" w:rsidRPr="007F73F7" w:rsidRDefault="001D2EC7" w:rsidP="0056680B">
      <w:pPr>
        <w:pStyle w:val="Prrafodelista"/>
        <w:ind w:left="1080"/>
        <w:rPr>
          <w:lang w:val="es-ES"/>
        </w:rPr>
      </w:pPr>
    </w:p>
    <w:p w14:paraId="11591236" w14:textId="21CBC36B" w:rsidR="0058093C" w:rsidRDefault="00096FCA" w:rsidP="00EE76D3">
      <w:pPr>
        <w:pStyle w:val="Ttulo2"/>
        <w:numPr>
          <w:ilvl w:val="2"/>
          <w:numId w:val="5"/>
        </w:numPr>
        <w:rPr>
          <w:rFonts w:eastAsiaTheme="minorEastAsia" w:cstheme="minorBidi"/>
          <w:sz w:val="20"/>
          <w:szCs w:val="20"/>
          <w:shd w:val="clear" w:color="auto" w:fill="FFFFFF"/>
        </w:rPr>
      </w:pPr>
      <w:bookmarkStart w:id="17" w:name="_Toc58581537"/>
      <w:r w:rsidRPr="00096FCA">
        <w:rPr>
          <w:rFonts w:eastAsiaTheme="minorEastAsia" w:cstheme="minorBidi"/>
          <w:sz w:val="20"/>
          <w:szCs w:val="20"/>
          <w:shd w:val="clear" w:color="auto" w:fill="FFFFFF"/>
        </w:rPr>
        <w:t xml:space="preserve">Disposiciones para </w:t>
      </w:r>
      <w:r>
        <w:rPr>
          <w:rFonts w:eastAsiaTheme="minorEastAsia" w:cstheme="minorBidi"/>
          <w:sz w:val="20"/>
          <w:szCs w:val="20"/>
          <w:shd w:val="clear" w:color="auto" w:fill="FFFFFF"/>
        </w:rPr>
        <w:t>el p</w:t>
      </w:r>
      <w:r w:rsidR="00D16DF5" w:rsidRPr="3CF4B08B">
        <w:rPr>
          <w:rFonts w:eastAsiaTheme="minorEastAsia" w:cstheme="minorBidi"/>
          <w:sz w:val="20"/>
          <w:szCs w:val="20"/>
          <w:shd w:val="clear" w:color="auto" w:fill="FFFFFF"/>
        </w:rPr>
        <w:t xml:space="preserve">ersonal </w:t>
      </w:r>
      <w:r>
        <w:rPr>
          <w:rFonts w:eastAsiaTheme="minorEastAsia" w:cstheme="minorBidi"/>
          <w:sz w:val="20"/>
          <w:szCs w:val="20"/>
          <w:shd w:val="clear" w:color="auto" w:fill="FFFFFF"/>
        </w:rPr>
        <w:t>d</w:t>
      </w:r>
      <w:r w:rsidR="00D16DF5" w:rsidRPr="3CF4B08B">
        <w:rPr>
          <w:rFonts w:eastAsiaTheme="minorEastAsia" w:cstheme="minorBidi"/>
          <w:sz w:val="20"/>
          <w:szCs w:val="20"/>
          <w:shd w:val="clear" w:color="auto" w:fill="FFFFFF"/>
        </w:rPr>
        <w:t>ocente</w:t>
      </w:r>
      <w:r w:rsidR="00677AC4">
        <w:rPr>
          <w:rFonts w:eastAsiaTheme="minorEastAsia" w:cstheme="minorBidi"/>
          <w:sz w:val="20"/>
          <w:szCs w:val="20"/>
          <w:shd w:val="clear" w:color="auto" w:fill="FFFFFF"/>
        </w:rPr>
        <w:t>, bibliotecarios y otros funcionarios</w:t>
      </w:r>
      <w:r w:rsidR="00D16DF5" w:rsidRPr="3CF4B08B">
        <w:rPr>
          <w:rFonts w:eastAsiaTheme="minorEastAsia" w:cstheme="minorBidi"/>
          <w:sz w:val="20"/>
          <w:szCs w:val="20"/>
          <w:shd w:val="clear" w:color="auto" w:fill="FFFFFF"/>
        </w:rPr>
        <w:t xml:space="preserve"> </w:t>
      </w:r>
      <w:r w:rsidR="0036211B">
        <w:rPr>
          <w:rFonts w:eastAsiaTheme="minorEastAsia" w:cstheme="minorBidi"/>
          <w:sz w:val="20"/>
          <w:szCs w:val="20"/>
          <w:shd w:val="clear" w:color="auto" w:fill="FFFFFF"/>
        </w:rPr>
        <w:t xml:space="preserve">administrativos </w:t>
      </w:r>
      <w:r w:rsidR="00D16DF5" w:rsidRPr="3CF4B08B">
        <w:rPr>
          <w:rFonts w:eastAsiaTheme="minorEastAsia" w:cstheme="minorBidi"/>
          <w:sz w:val="20"/>
          <w:szCs w:val="20"/>
          <w:shd w:val="clear" w:color="auto" w:fill="FFFFFF"/>
        </w:rPr>
        <w:t>del centro educativo:</w:t>
      </w:r>
      <w:bookmarkEnd w:id="17"/>
      <w:r w:rsidR="00D16DF5" w:rsidRPr="3CF4B08B">
        <w:rPr>
          <w:rFonts w:eastAsiaTheme="minorEastAsia" w:cstheme="minorBidi"/>
          <w:sz w:val="20"/>
          <w:szCs w:val="20"/>
          <w:shd w:val="clear" w:color="auto" w:fill="FFFFFF"/>
        </w:rPr>
        <w:t xml:space="preserve"> </w:t>
      </w:r>
    </w:p>
    <w:p w14:paraId="48B1864C" w14:textId="77777777" w:rsidR="00D16DF5" w:rsidRPr="00D16DF5" w:rsidRDefault="00D16DF5" w:rsidP="00D16DF5">
      <w:pPr>
        <w:rPr>
          <w:lang w:val="es-ES"/>
        </w:rPr>
      </w:pPr>
    </w:p>
    <w:p w14:paraId="3E8B8432" w14:textId="7A8DA18F" w:rsidR="002415BF" w:rsidRDefault="3CF4B08B" w:rsidP="00EE7DEC">
      <w:pPr>
        <w:pStyle w:val="Prrafodelista"/>
        <w:numPr>
          <w:ilvl w:val="0"/>
          <w:numId w:val="29"/>
        </w:numPr>
        <w:spacing w:line="276" w:lineRule="auto"/>
        <w:rPr>
          <w:lang w:val="es-ES"/>
        </w:rPr>
      </w:pPr>
      <w:r w:rsidRPr="004151C5">
        <w:rPr>
          <w:lang w:val="es-ES"/>
        </w:rPr>
        <w:t>Informar y quedarse en casa cuando presente síntomas</w:t>
      </w:r>
      <w:r w:rsidR="00642619">
        <w:rPr>
          <w:lang w:val="es-ES"/>
        </w:rPr>
        <w:t xml:space="preserve"> </w:t>
      </w:r>
      <w:r w:rsidR="00642619" w:rsidRPr="00C3269F">
        <w:rPr>
          <w:lang w:val="es-ES"/>
        </w:rPr>
        <w:t>relacionados con esta enfermedad</w:t>
      </w:r>
      <w:r w:rsidRPr="004151C5">
        <w:rPr>
          <w:lang w:val="es-ES"/>
        </w:rPr>
        <w:t xml:space="preserve"> (fiebre, tos, congestión nasal, dolor de garganta) </w:t>
      </w:r>
      <w:r w:rsidR="00C3269F">
        <w:rPr>
          <w:lang w:val="es-ES"/>
        </w:rPr>
        <w:t xml:space="preserve">consultar al médico y </w:t>
      </w:r>
      <w:r w:rsidR="00C3269F" w:rsidRPr="00884879">
        <w:rPr>
          <w:lang w:val="es-ES"/>
        </w:rPr>
        <w:t>mantenerse en su hogar hasta que los síntomas desaparezcan</w:t>
      </w:r>
      <w:r w:rsidR="00A4122E">
        <w:rPr>
          <w:lang w:val="es-ES"/>
        </w:rPr>
        <w:t>.</w:t>
      </w:r>
    </w:p>
    <w:p w14:paraId="1A1AFE3F" w14:textId="0784A564" w:rsidR="00A4122E" w:rsidRDefault="00A4122E" w:rsidP="00EE7DEC">
      <w:pPr>
        <w:pStyle w:val="Prrafodelista"/>
        <w:numPr>
          <w:ilvl w:val="0"/>
          <w:numId w:val="29"/>
        </w:numPr>
        <w:spacing w:line="276" w:lineRule="auto"/>
        <w:rPr>
          <w:lang w:val="es-ES"/>
        </w:rPr>
      </w:pPr>
      <w:r>
        <w:rPr>
          <w:lang w:val="es-ES"/>
        </w:rPr>
        <w:t xml:space="preserve">Lavarse las manos con agua y jabón </w:t>
      </w:r>
      <w:r w:rsidR="007D5E35">
        <w:rPr>
          <w:lang w:val="es-ES"/>
        </w:rPr>
        <w:t xml:space="preserve">y/o utilizar alcohol en gel en el puesto de desinfección previo al ingreso </w:t>
      </w:r>
      <w:r w:rsidR="00831F50">
        <w:rPr>
          <w:lang w:val="es-ES"/>
        </w:rPr>
        <w:t>a la institución</w:t>
      </w:r>
      <w:r w:rsidR="00812419">
        <w:rPr>
          <w:lang w:val="es-ES"/>
        </w:rPr>
        <w:t>.</w:t>
      </w:r>
    </w:p>
    <w:p w14:paraId="10A77B35" w14:textId="7C6C3797" w:rsidR="002415BF" w:rsidRPr="002415BF" w:rsidRDefault="3CF4B08B" w:rsidP="00EE7DEC">
      <w:pPr>
        <w:pStyle w:val="Prrafodelista"/>
        <w:numPr>
          <w:ilvl w:val="0"/>
          <w:numId w:val="29"/>
        </w:numPr>
        <w:spacing w:line="276" w:lineRule="auto"/>
        <w:rPr>
          <w:lang w:val="es-ES"/>
        </w:rPr>
      </w:pPr>
      <w:r w:rsidRPr="004151C5">
        <w:rPr>
          <w:lang w:val="es-ES"/>
        </w:rPr>
        <w:t xml:space="preserve">Evitar tocarse los ojos, la nariz y la boca ya que son zonas más vulnerables para contagio de agentes infecciosos. </w:t>
      </w:r>
    </w:p>
    <w:p w14:paraId="23F77999" w14:textId="06C9998A" w:rsidR="00D16DF5" w:rsidRDefault="3CF4B08B" w:rsidP="00EE7DEC">
      <w:pPr>
        <w:pStyle w:val="Prrafodelista"/>
        <w:numPr>
          <w:ilvl w:val="0"/>
          <w:numId w:val="29"/>
        </w:numPr>
        <w:spacing w:line="276" w:lineRule="auto"/>
        <w:rPr>
          <w:lang w:val="es-ES"/>
        </w:rPr>
      </w:pPr>
      <w:r w:rsidRPr="3CF4B08B">
        <w:rPr>
          <w:lang w:val="es-ES"/>
        </w:rPr>
        <w:t xml:space="preserve">Atender a las familias, madres, padres o </w:t>
      </w:r>
      <w:r w:rsidR="00831F50">
        <w:rPr>
          <w:lang w:val="es-ES"/>
        </w:rPr>
        <w:t xml:space="preserve">encargados </w:t>
      </w:r>
      <w:r w:rsidRPr="3CF4B08B">
        <w:rPr>
          <w:lang w:val="es-ES"/>
        </w:rPr>
        <w:t>de los estudiantes,</w:t>
      </w:r>
      <w:r w:rsidR="00955E22">
        <w:rPr>
          <w:lang w:val="es-ES"/>
        </w:rPr>
        <w:t xml:space="preserve"> ú</w:t>
      </w:r>
      <w:r w:rsidR="007E2EE8">
        <w:rPr>
          <w:lang w:val="es-ES"/>
        </w:rPr>
        <w:t xml:space="preserve">nicamente </w:t>
      </w:r>
      <w:r w:rsidRPr="3CF4B08B">
        <w:rPr>
          <w:lang w:val="es-ES"/>
        </w:rPr>
        <w:t>por medio de canales que eviten el contacto físico y propicien el distanciamiento entre personas, tales como correo electrónico, llamada telefónica o video llamada</w:t>
      </w:r>
      <w:r w:rsidR="00831F50">
        <w:rPr>
          <w:lang w:val="es-ES"/>
        </w:rPr>
        <w:t>s</w:t>
      </w:r>
      <w:r w:rsidR="00812419">
        <w:rPr>
          <w:lang w:val="es-ES"/>
        </w:rPr>
        <w:t>.</w:t>
      </w:r>
    </w:p>
    <w:p w14:paraId="5970661E" w14:textId="7C9C0600" w:rsidR="0036211B" w:rsidRDefault="0036211B" w:rsidP="00EE7DEC">
      <w:pPr>
        <w:pStyle w:val="Prrafodelista"/>
        <w:numPr>
          <w:ilvl w:val="0"/>
          <w:numId w:val="29"/>
        </w:numPr>
        <w:spacing w:line="276" w:lineRule="auto"/>
        <w:rPr>
          <w:lang w:val="es-ES"/>
        </w:rPr>
      </w:pPr>
      <w:r w:rsidRPr="0036211B">
        <w:rPr>
          <w:lang w:val="es-ES"/>
        </w:rPr>
        <w:t xml:space="preserve">Al ingresar </w:t>
      </w:r>
      <w:r w:rsidR="00A52472" w:rsidRPr="0036211B">
        <w:rPr>
          <w:lang w:val="es-ES"/>
        </w:rPr>
        <w:t>o abandonar</w:t>
      </w:r>
      <w:r w:rsidRPr="0036211B">
        <w:rPr>
          <w:lang w:val="es-ES"/>
        </w:rPr>
        <w:t xml:space="preserve"> las instalaciones del centro educativo, se debe de cumplir con el protocolo de saludo y lavado de manos, mediante dispensadores con alcohol en gel con al menos un grado de</w:t>
      </w:r>
      <w:r w:rsidR="005C6EF1">
        <w:rPr>
          <w:lang w:val="es-ES"/>
        </w:rPr>
        <w:t xml:space="preserve"> entre 60° y</w:t>
      </w:r>
      <w:r w:rsidRPr="0036211B">
        <w:rPr>
          <w:lang w:val="es-ES"/>
        </w:rPr>
        <w:t xml:space="preserve"> 70</w:t>
      </w:r>
      <w:r>
        <w:rPr>
          <w:lang w:val="es-ES"/>
        </w:rPr>
        <w:t>º.</w:t>
      </w:r>
    </w:p>
    <w:p w14:paraId="19F87FD7" w14:textId="45B6FAC6" w:rsidR="0036211B" w:rsidRPr="0036211B" w:rsidRDefault="0036211B" w:rsidP="00EE7DEC">
      <w:pPr>
        <w:pStyle w:val="Prrafodelista"/>
        <w:numPr>
          <w:ilvl w:val="0"/>
          <w:numId w:val="29"/>
        </w:numPr>
        <w:spacing w:line="276" w:lineRule="auto"/>
        <w:rPr>
          <w:lang w:val="es-ES"/>
        </w:rPr>
      </w:pPr>
      <w:r w:rsidRPr="0036211B">
        <w:rPr>
          <w:lang w:val="es-ES"/>
        </w:rPr>
        <w:t xml:space="preserve">El procedimiento de lavado de manos deberá de realizarse de previo a iniciar cualquier </w:t>
      </w:r>
      <w:r w:rsidR="00A52472" w:rsidRPr="0036211B">
        <w:rPr>
          <w:lang w:val="es-ES"/>
        </w:rPr>
        <w:t>labor,</w:t>
      </w:r>
      <w:r w:rsidRPr="0036211B">
        <w:rPr>
          <w:lang w:val="es-ES"/>
        </w:rPr>
        <w:t xml:space="preserve"> también en las siguientes situaciones: antes de preparar e ingerir los alimentos, después de utilizar el servicio sanitario, después de toser y estornudar, después de recolectar y disponer los residuos sólidos, luego de visitar zonas públicas, después de manipular llaves, dinero o artículos personales. </w:t>
      </w:r>
    </w:p>
    <w:p w14:paraId="4147DA50" w14:textId="1D84C729" w:rsidR="00D16DF5" w:rsidRDefault="49C7B45C" w:rsidP="00EE7DEC">
      <w:pPr>
        <w:pStyle w:val="Prrafodelista"/>
        <w:numPr>
          <w:ilvl w:val="0"/>
          <w:numId w:val="29"/>
        </w:numPr>
        <w:spacing w:line="276" w:lineRule="auto"/>
        <w:rPr>
          <w:lang w:val="es-ES"/>
        </w:rPr>
      </w:pPr>
      <w:r w:rsidRPr="49C7B45C">
        <w:rPr>
          <w:lang w:val="es-ES"/>
        </w:rPr>
        <w:t xml:space="preserve">Estar pendientes de que los estudiantes no presenten </w:t>
      </w:r>
      <w:r w:rsidR="007E2EE8">
        <w:rPr>
          <w:lang w:val="es-ES"/>
        </w:rPr>
        <w:t>síntomas relacionados con COVID-1</w:t>
      </w:r>
      <w:r w:rsidRPr="49C7B45C">
        <w:rPr>
          <w:lang w:val="es-ES"/>
        </w:rPr>
        <w:t xml:space="preserve">9 y si se presentan seguir el </w:t>
      </w:r>
      <w:r w:rsidR="00A249E7">
        <w:rPr>
          <w:lang w:val="es-ES"/>
        </w:rPr>
        <w:t>protocolo</w:t>
      </w:r>
      <w:r w:rsidR="007E2EE8">
        <w:rPr>
          <w:lang w:val="es-ES"/>
        </w:rPr>
        <w:t xml:space="preserve"> indicado por el Ministerio de </w:t>
      </w:r>
      <w:r w:rsidR="00C3269F">
        <w:rPr>
          <w:lang w:val="es-ES"/>
        </w:rPr>
        <w:t>Educación Pública</w:t>
      </w:r>
      <w:r w:rsidR="00834A8B">
        <w:rPr>
          <w:lang w:val="es-ES"/>
        </w:rPr>
        <w:t xml:space="preserve"> y este Lineamiento.</w:t>
      </w:r>
    </w:p>
    <w:p w14:paraId="6D2C2B44" w14:textId="5284BA07" w:rsidR="00EE76D3" w:rsidRDefault="00EE76D3" w:rsidP="00EE76D3">
      <w:pPr>
        <w:pStyle w:val="Prrafodelista"/>
        <w:spacing w:line="276" w:lineRule="auto"/>
        <w:rPr>
          <w:lang w:val="es-ES"/>
        </w:rPr>
      </w:pPr>
    </w:p>
    <w:p w14:paraId="48E16ECA" w14:textId="42F2FE01" w:rsidR="00EE76D3" w:rsidRDefault="00EE76D3" w:rsidP="00EE76D3">
      <w:pPr>
        <w:pStyle w:val="Prrafodelista"/>
        <w:spacing w:line="276" w:lineRule="auto"/>
        <w:rPr>
          <w:lang w:val="es-ES"/>
        </w:rPr>
      </w:pPr>
    </w:p>
    <w:p w14:paraId="7F073F88" w14:textId="541D4D13" w:rsidR="004F71E8" w:rsidRDefault="004F71E8" w:rsidP="00EE76D3">
      <w:pPr>
        <w:pStyle w:val="Prrafodelista"/>
        <w:spacing w:line="276" w:lineRule="auto"/>
        <w:rPr>
          <w:lang w:val="es-ES"/>
        </w:rPr>
      </w:pPr>
    </w:p>
    <w:p w14:paraId="0322B7BC" w14:textId="01533DC3" w:rsidR="004F71E8" w:rsidRDefault="004F71E8" w:rsidP="00EE76D3">
      <w:pPr>
        <w:pStyle w:val="Prrafodelista"/>
        <w:spacing w:line="276" w:lineRule="auto"/>
        <w:rPr>
          <w:lang w:val="es-ES"/>
        </w:rPr>
      </w:pPr>
    </w:p>
    <w:p w14:paraId="71750A26" w14:textId="77777777" w:rsidR="004F71E8" w:rsidRDefault="004F71E8" w:rsidP="00EE76D3">
      <w:pPr>
        <w:pStyle w:val="Prrafodelista"/>
        <w:spacing w:line="276" w:lineRule="auto"/>
        <w:rPr>
          <w:lang w:val="es-ES"/>
        </w:rPr>
      </w:pPr>
    </w:p>
    <w:p w14:paraId="3F4AA07D" w14:textId="77777777" w:rsidR="0007460C" w:rsidRDefault="0007460C" w:rsidP="0007460C">
      <w:pPr>
        <w:pStyle w:val="Prrafodelista"/>
        <w:numPr>
          <w:ilvl w:val="1"/>
          <w:numId w:val="5"/>
        </w:numPr>
        <w:outlineLvl w:val="1"/>
        <w:rPr>
          <w:b/>
          <w:bCs/>
          <w:color w:val="2F5496" w:themeColor="accent1" w:themeShade="BF"/>
          <w:shd w:val="clear" w:color="auto" w:fill="FFFFFF"/>
          <w:lang w:val="es-ES"/>
        </w:rPr>
      </w:pPr>
      <w:bookmarkStart w:id="18" w:name="_Toc58581538"/>
      <w:r w:rsidRPr="3CF4B08B">
        <w:rPr>
          <w:b/>
          <w:bCs/>
          <w:color w:val="2F5496" w:themeColor="accent1" w:themeShade="BF"/>
          <w:shd w:val="clear" w:color="auto" w:fill="FFFFFF"/>
          <w:lang w:val="es-ES"/>
        </w:rPr>
        <w:t>Disposiciones para padres, madres, encargados y visitantes a los centros educativos:</w:t>
      </w:r>
      <w:bookmarkEnd w:id="18"/>
    </w:p>
    <w:p w14:paraId="2CFBB3C1" w14:textId="77777777" w:rsidR="0007460C" w:rsidRPr="002F51D7" w:rsidRDefault="0007460C" w:rsidP="0007460C">
      <w:pPr>
        <w:rPr>
          <w:b/>
          <w:color w:val="2F5496" w:themeColor="accent1" w:themeShade="BF"/>
          <w:shd w:val="clear" w:color="auto" w:fill="FFFFFF"/>
          <w:lang w:val="es-ES"/>
        </w:rPr>
      </w:pPr>
    </w:p>
    <w:p w14:paraId="4F2BAC82" w14:textId="79EBC372" w:rsidR="0007460C" w:rsidRPr="00B43E2C" w:rsidRDefault="0007460C" w:rsidP="0007460C">
      <w:pPr>
        <w:pStyle w:val="Prrafodelista"/>
        <w:numPr>
          <w:ilvl w:val="0"/>
          <w:numId w:val="29"/>
        </w:numPr>
        <w:spacing w:line="276" w:lineRule="auto"/>
        <w:rPr>
          <w:lang w:val="es-ES"/>
        </w:rPr>
      </w:pPr>
      <w:r w:rsidRPr="3CF4B08B">
        <w:rPr>
          <w:lang w:val="es-ES"/>
        </w:rPr>
        <w:t>En caso de requerir hacer trámites consulte cu</w:t>
      </w:r>
      <w:r>
        <w:rPr>
          <w:lang w:val="es-ES"/>
        </w:rPr>
        <w:t>á</w:t>
      </w:r>
      <w:r w:rsidRPr="3CF4B08B">
        <w:rPr>
          <w:lang w:val="es-ES"/>
        </w:rPr>
        <w:t>les puede hacer</w:t>
      </w:r>
      <w:r>
        <w:rPr>
          <w:lang w:val="es-ES"/>
        </w:rPr>
        <w:t>se</w:t>
      </w:r>
      <w:r w:rsidRPr="3CF4B08B">
        <w:rPr>
          <w:lang w:val="es-ES"/>
        </w:rPr>
        <w:t xml:space="preserve"> de forma virtual o </w:t>
      </w:r>
      <w:r w:rsidR="0007291B">
        <w:rPr>
          <w:lang w:val="es-ES"/>
        </w:rPr>
        <w:t xml:space="preserve">vía </w:t>
      </w:r>
      <w:r w:rsidRPr="3CF4B08B">
        <w:rPr>
          <w:lang w:val="es-ES"/>
        </w:rPr>
        <w:t>telefónica y cu</w:t>
      </w:r>
      <w:r>
        <w:rPr>
          <w:lang w:val="es-ES"/>
        </w:rPr>
        <w:t>á</w:t>
      </w:r>
      <w:r w:rsidRPr="3CF4B08B">
        <w:rPr>
          <w:lang w:val="es-ES"/>
        </w:rPr>
        <w:t>les puede agendar por medio de cita</w:t>
      </w:r>
      <w:r>
        <w:rPr>
          <w:lang w:val="es-ES"/>
        </w:rPr>
        <w:t>.</w:t>
      </w:r>
    </w:p>
    <w:p w14:paraId="5985D64F" w14:textId="77777777" w:rsidR="0007460C" w:rsidRPr="006776BE" w:rsidRDefault="0007460C" w:rsidP="0007460C">
      <w:pPr>
        <w:pStyle w:val="Prrafodelista"/>
        <w:numPr>
          <w:ilvl w:val="0"/>
          <w:numId w:val="29"/>
        </w:numPr>
        <w:spacing w:line="276" w:lineRule="auto"/>
        <w:rPr>
          <w:lang w:val="es-ES"/>
        </w:rPr>
      </w:pPr>
      <w:r w:rsidRPr="006776BE">
        <w:rPr>
          <w:lang w:val="es-ES"/>
        </w:rPr>
        <w:t xml:space="preserve">Queda prohibido el ingreso de personas con síntomas o signos de resfrío, gripe, enfermedades respiratorias o fiebre al centro educativo.  </w:t>
      </w:r>
    </w:p>
    <w:p w14:paraId="7E7B81CB" w14:textId="77777777" w:rsidR="0007460C" w:rsidRPr="006776BE" w:rsidRDefault="0007460C" w:rsidP="0007460C">
      <w:pPr>
        <w:pStyle w:val="Prrafodelista"/>
        <w:numPr>
          <w:ilvl w:val="0"/>
          <w:numId w:val="29"/>
        </w:numPr>
        <w:spacing w:line="276" w:lineRule="auto"/>
        <w:rPr>
          <w:lang w:val="es-ES"/>
        </w:rPr>
      </w:pPr>
      <w:r w:rsidRPr="006776BE">
        <w:rPr>
          <w:lang w:val="es-ES"/>
        </w:rPr>
        <w:t>Lavarse las manos con agua y jabón y/o alcohol en gel, en el puesto de desinfección al ingreso al centro.</w:t>
      </w:r>
    </w:p>
    <w:p w14:paraId="632F3491" w14:textId="77777777" w:rsidR="0007460C" w:rsidRPr="006776BE" w:rsidRDefault="0007460C" w:rsidP="0007460C">
      <w:pPr>
        <w:pStyle w:val="Prrafodelista"/>
        <w:numPr>
          <w:ilvl w:val="0"/>
          <w:numId w:val="29"/>
        </w:numPr>
        <w:spacing w:line="276" w:lineRule="auto"/>
        <w:rPr>
          <w:lang w:val="es-ES"/>
        </w:rPr>
      </w:pPr>
      <w:r w:rsidRPr="006776BE">
        <w:rPr>
          <w:lang w:val="es-ES"/>
        </w:rPr>
        <w:t>Mantener una distancia de seguridad correcta de 1.8 metros entre persona y persona ya sea en filas o zonas de espera.</w:t>
      </w:r>
    </w:p>
    <w:p w14:paraId="25008734" w14:textId="6C504337" w:rsidR="0007460C" w:rsidRPr="00B43E2C" w:rsidRDefault="0007460C" w:rsidP="0007460C">
      <w:pPr>
        <w:pStyle w:val="Prrafodelista"/>
        <w:numPr>
          <w:ilvl w:val="0"/>
          <w:numId w:val="29"/>
        </w:numPr>
        <w:spacing w:line="276" w:lineRule="auto"/>
        <w:rPr>
          <w:lang w:val="es-ES"/>
        </w:rPr>
      </w:pPr>
      <w:r w:rsidRPr="3CF4B08B">
        <w:rPr>
          <w:lang w:val="es-ES"/>
        </w:rPr>
        <w:t>N</w:t>
      </w:r>
      <w:r>
        <w:rPr>
          <w:lang w:val="es-ES"/>
        </w:rPr>
        <w:t>o</w:t>
      </w:r>
      <w:r w:rsidRPr="3CF4B08B">
        <w:rPr>
          <w:lang w:val="es-ES"/>
        </w:rPr>
        <w:t xml:space="preserve"> deben ingresar al establecimiento</w:t>
      </w:r>
      <w:r>
        <w:rPr>
          <w:lang w:val="es-ES"/>
        </w:rPr>
        <w:t xml:space="preserve"> educativo</w:t>
      </w:r>
      <w:r w:rsidRPr="3CF4B08B">
        <w:rPr>
          <w:lang w:val="es-ES"/>
        </w:rPr>
        <w:t xml:space="preserve">, folletos informativos, juguetes, alimentos o cualquier </w:t>
      </w:r>
      <w:r>
        <w:rPr>
          <w:lang w:val="es-ES"/>
        </w:rPr>
        <w:t xml:space="preserve">objeto o </w:t>
      </w:r>
      <w:r w:rsidRPr="3CF4B08B">
        <w:rPr>
          <w:lang w:val="es-ES"/>
        </w:rPr>
        <w:t>material que no sea necesario</w:t>
      </w:r>
      <w:r>
        <w:rPr>
          <w:lang w:val="es-ES"/>
        </w:rPr>
        <w:t xml:space="preserve"> para evitar el uso compartido entre los </w:t>
      </w:r>
      <w:r w:rsidR="0007291B">
        <w:rPr>
          <w:lang w:val="es-ES"/>
        </w:rPr>
        <w:t>estudiantes</w:t>
      </w:r>
      <w:r>
        <w:rPr>
          <w:lang w:val="es-ES"/>
        </w:rPr>
        <w:t>.</w:t>
      </w:r>
    </w:p>
    <w:p w14:paraId="204F9848" w14:textId="77777777" w:rsidR="0007460C" w:rsidRPr="00B43E2C" w:rsidRDefault="0007460C" w:rsidP="0007460C">
      <w:pPr>
        <w:pStyle w:val="Prrafodelista"/>
        <w:numPr>
          <w:ilvl w:val="0"/>
          <w:numId w:val="29"/>
        </w:numPr>
        <w:spacing w:line="276" w:lineRule="auto"/>
        <w:rPr>
          <w:lang w:val="es-ES"/>
        </w:rPr>
      </w:pPr>
      <w:r w:rsidRPr="3CF4B08B">
        <w:rPr>
          <w:lang w:val="es-ES"/>
        </w:rPr>
        <w:t>Evitar tocarse los ojos, la nariz y la boca ya que son zonas más vulnerables para contagio de agentes infecciosos.</w:t>
      </w:r>
    </w:p>
    <w:p w14:paraId="2891B316" w14:textId="77777777" w:rsidR="0007460C" w:rsidRPr="00B43E2C" w:rsidRDefault="0007460C" w:rsidP="0007460C">
      <w:pPr>
        <w:pStyle w:val="Prrafodelista"/>
        <w:numPr>
          <w:ilvl w:val="0"/>
          <w:numId w:val="29"/>
        </w:numPr>
        <w:spacing w:line="276" w:lineRule="auto"/>
        <w:rPr>
          <w:lang w:val="es-ES"/>
        </w:rPr>
      </w:pPr>
      <w:r w:rsidRPr="3CF4B08B">
        <w:rPr>
          <w:lang w:val="es-ES"/>
        </w:rPr>
        <w:lastRenderedPageBreak/>
        <w:t>Cubrirse cuando tose o estornude, utilizando el protocolo de estornudo.</w:t>
      </w:r>
    </w:p>
    <w:p w14:paraId="78901DEB" w14:textId="3AE1847F" w:rsidR="0007460C" w:rsidRDefault="0007460C" w:rsidP="0007460C">
      <w:pPr>
        <w:pStyle w:val="Prrafodelista"/>
        <w:numPr>
          <w:ilvl w:val="0"/>
          <w:numId w:val="29"/>
        </w:numPr>
        <w:spacing w:line="276" w:lineRule="auto"/>
        <w:rPr>
          <w:lang w:val="es-ES"/>
        </w:rPr>
      </w:pPr>
      <w:r w:rsidRPr="3CF4B08B">
        <w:rPr>
          <w:lang w:val="es-ES"/>
        </w:rPr>
        <w:t>Utilizar formas alternativas de saludar que no impliquen el contacto físico.</w:t>
      </w:r>
    </w:p>
    <w:p w14:paraId="78A4D992" w14:textId="24AC104A" w:rsidR="00834A8B" w:rsidRPr="00B931A2" w:rsidRDefault="00834A8B" w:rsidP="0007460C">
      <w:pPr>
        <w:pStyle w:val="Prrafodelista"/>
        <w:numPr>
          <w:ilvl w:val="0"/>
          <w:numId w:val="29"/>
        </w:numPr>
        <w:spacing w:line="276" w:lineRule="auto"/>
        <w:rPr>
          <w:lang w:val="es-ES"/>
        </w:rPr>
      </w:pPr>
      <w:r w:rsidRPr="00B931A2">
        <w:rPr>
          <w:lang w:val="es-ES"/>
        </w:rPr>
        <w:t>No deben permanecer fuera de las instalaciones</w:t>
      </w:r>
      <w:r w:rsidR="00B931A2" w:rsidRPr="00B931A2">
        <w:rPr>
          <w:lang w:val="es-ES"/>
        </w:rPr>
        <w:t xml:space="preserve"> </w:t>
      </w:r>
      <w:r w:rsidRPr="00B931A2">
        <w:rPr>
          <w:lang w:val="es-ES"/>
        </w:rPr>
        <w:t>cuando deje o recoja a su hij</w:t>
      </w:r>
      <w:r w:rsidR="00B931A2" w:rsidRPr="00B931A2">
        <w:rPr>
          <w:lang w:val="es-ES"/>
        </w:rPr>
        <w:t>o o hija</w:t>
      </w:r>
      <w:r w:rsidRPr="00B931A2">
        <w:rPr>
          <w:lang w:val="es-ES"/>
        </w:rPr>
        <w:t>.</w:t>
      </w:r>
    </w:p>
    <w:p w14:paraId="3CD6783D" w14:textId="6F07E2AC" w:rsidR="00834A8B" w:rsidRPr="00871F94" w:rsidRDefault="00834A8B" w:rsidP="0007460C">
      <w:pPr>
        <w:pStyle w:val="Prrafodelista"/>
        <w:numPr>
          <w:ilvl w:val="0"/>
          <w:numId w:val="29"/>
        </w:numPr>
        <w:spacing w:line="276" w:lineRule="auto"/>
        <w:rPr>
          <w:lang w:val="es-ES"/>
        </w:rPr>
      </w:pPr>
      <w:r w:rsidRPr="00871F94">
        <w:rPr>
          <w:lang w:val="es-ES"/>
        </w:rPr>
        <w:t>Debe seguir las disposiciones establecidas por el MEP o el Centro Educativo a fin de resguardar en todo momento el interés superior del niño o la niña.</w:t>
      </w:r>
    </w:p>
    <w:p w14:paraId="1C8FE064" w14:textId="5E2F7A5B" w:rsidR="00834A8B" w:rsidRPr="00871F94" w:rsidRDefault="00834A8B" w:rsidP="0007460C">
      <w:pPr>
        <w:pStyle w:val="Prrafodelista"/>
        <w:numPr>
          <w:ilvl w:val="0"/>
          <w:numId w:val="29"/>
        </w:numPr>
        <w:spacing w:line="276" w:lineRule="auto"/>
        <w:rPr>
          <w:lang w:val="es-ES"/>
        </w:rPr>
      </w:pPr>
      <w:r w:rsidRPr="00871F94">
        <w:rPr>
          <w:lang w:val="es-ES"/>
        </w:rPr>
        <w:t>Es responsable de que la movilidad de sus hijos hacia los centros educativos y viceversa sean seguras cualquiera que sea la modalidad (busetas, autobuses, taxis, carro particular, caminando, bicicleta</w:t>
      </w:r>
      <w:r w:rsidR="0007291B">
        <w:rPr>
          <w:lang w:val="es-ES"/>
        </w:rPr>
        <w:t>,</w:t>
      </w:r>
      <w:r w:rsidRPr="00871F94">
        <w:rPr>
          <w:lang w:val="es-ES"/>
        </w:rPr>
        <w:t xml:space="preserve"> entre otras).</w:t>
      </w:r>
    </w:p>
    <w:p w14:paraId="05C3782B" w14:textId="7AB5FCD6" w:rsidR="00834A8B" w:rsidRPr="00871F94" w:rsidRDefault="00834A8B" w:rsidP="0007460C">
      <w:pPr>
        <w:pStyle w:val="Prrafodelista"/>
        <w:numPr>
          <w:ilvl w:val="0"/>
          <w:numId w:val="29"/>
        </w:numPr>
        <w:spacing w:line="276" w:lineRule="auto"/>
        <w:rPr>
          <w:lang w:val="es-ES"/>
        </w:rPr>
      </w:pPr>
      <w:r w:rsidRPr="00871F94">
        <w:rPr>
          <w:lang w:val="es-ES"/>
        </w:rPr>
        <w:t xml:space="preserve">Debe reportar al centro educativo las ausencias del estudiante </w:t>
      </w:r>
      <w:r w:rsidR="00C62D7F" w:rsidRPr="00B931A2">
        <w:rPr>
          <w:lang w:val="es-ES"/>
        </w:rPr>
        <w:t xml:space="preserve">cualquiera que </w:t>
      </w:r>
      <w:r w:rsidRPr="00B931A2">
        <w:rPr>
          <w:lang w:val="es-ES"/>
        </w:rPr>
        <w:t xml:space="preserve">sea </w:t>
      </w:r>
      <w:r w:rsidR="00C62D7F" w:rsidRPr="00B931A2">
        <w:rPr>
          <w:lang w:val="es-ES"/>
        </w:rPr>
        <w:t xml:space="preserve">la </w:t>
      </w:r>
      <w:r w:rsidRPr="00B931A2">
        <w:rPr>
          <w:lang w:val="es-ES"/>
        </w:rPr>
        <w:t>causa.</w:t>
      </w:r>
    </w:p>
    <w:p w14:paraId="34300270" w14:textId="7BA1B475" w:rsidR="00834A8B" w:rsidRPr="00871F94" w:rsidRDefault="00834A8B" w:rsidP="0007460C">
      <w:pPr>
        <w:pStyle w:val="Prrafodelista"/>
        <w:numPr>
          <w:ilvl w:val="0"/>
          <w:numId w:val="29"/>
        </w:numPr>
        <w:spacing w:line="276" w:lineRule="auto"/>
        <w:rPr>
          <w:lang w:val="es-ES"/>
        </w:rPr>
      </w:pPr>
      <w:r w:rsidRPr="00871F94">
        <w:rPr>
          <w:lang w:val="es-ES"/>
        </w:rPr>
        <w:t>Debe reportar al centro educativo cuando hay casos de COVID-19 en su burbuja social.</w:t>
      </w:r>
    </w:p>
    <w:p w14:paraId="1261CDE5" w14:textId="0E4A97CC" w:rsidR="0007460C" w:rsidRPr="00871F94" w:rsidRDefault="00834A8B" w:rsidP="0007460C">
      <w:pPr>
        <w:pStyle w:val="Prrafodelista"/>
        <w:numPr>
          <w:ilvl w:val="0"/>
          <w:numId w:val="29"/>
        </w:numPr>
        <w:spacing w:line="276" w:lineRule="auto"/>
        <w:rPr>
          <w:lang w:val="es-ES"/>
        </w:rPr>
      </w:pPr>
      <w:r w:rsidRPr="00871F94">
        <w:rPr>
          <w:lang w:val="es-ES"/>
        </w:rPr>
        <w:t>Debe informarse únicamente por los canales oficiales que establezca el centro educativo.</w:t>
      </w:r>
    </w:p>
    <w:p w14:paraId="3CDFC539" w14:textId="77777777" w:rsidR="00812419" w:rsidRPr="00A23E1F" w:rsidRDefault="00812419" w:rsidP="00812419">
      <w:pPr>
        <w:pStyle w:val="Prrafodelista"/>
        <w:spacing w:line="360" w:lineRule="auto"/>
        <w:rPr>
          <w:lang w:val="es-ES"/>
        </w:rPr>
      </w:pPr>
    </w:p>
    <w:p w14:paraId="27CDC1CC" w14:textId="1CF5619A" w:rsidR="00EE76D3" w:rsidRPr="007C687A" w:rsidRDefault="004151C5" w:rsidP="3CF4B08B">
      <w:pPr>
        <w:pStyle w:val="Ttulo2"/>
        <w:numPr>
          <w:ilvl w:val="1"/>
          <w:numId w:val="5"/>
        </w:numPr>
        <w:rPr>
          <w:rFonts w:eastAsiaTheme="minorEastAsia" w:cstheme="minorBidi"/>
          <w:sz w:val="20"/>
          <w:szCs w:val="20"/>
          <w:shd w:val="clear" w:color="auto" w:fill="FFFFFF"/>
        </w:rPr>
      </w:pPr>
      <w:r>
        <w:rPr>
          <w:rFonts w:eastAsiaTheme="minorEastAsia" w:cstheme="minorBidi"/>
          <w:sz w:val="20"/>
          <w:szCs w:val="20"/>
          <w:shd w:val="clear" w:color="auto" w:fill="FFFFFF"/>
        </w:rPr>
        <w:t xml:space="preserve"> </w:t>
      </w:r>
      <w:bookmarkStart w:id="19" w:name="_Toc58581539"/>
      <w:r w:rsidR="00EE76D3" w:rsidRPr="007C687A">
        <w:rPr>
          <w:rFonts w:eastAsiaTheme="minorEastAsia" w:cstheme="minorBidi"/>
          <w:sz w:val="20"/>
          <w:szCs w:val="20"/>
          <w:shd w:val="clear" w:color="auto" w:fill="FFFFFF"/>
        </w:rPr>
        <w:t>Vigilancia de la salud en estudiantes y personal que labora en Centros Educativos Públicos y Privados</w:t>
      </w:r>
      <w:bookmarkEnd w:id="19"/>
    </w:p>
    <w:p w14:paraId="0CAE0EC4" w14:textId="77777777" w:rsidR="005935B5" w:rsidRPr="007C687A" w:rsidRDefault="005935B5" w:rsidP="005935B5">
      <w:pPr>
        <w:rPr>
          <w:lang w:val="es-ES"/>
        </w:rPr>
      </w:pPr>
    </w:p>
    <w:p w14:paraId="1AD43682" w14:textId="296EF486" w:rsidR="00031578" w:rsidRPr="006776BE" w:rsidRDefault="00834A8B" w:rsidP="00031578">
      <w:pPr>
        <w:pStyle w:val="Prrafodelista"/>
        <w:numPr>
          <w:ilvl w:val="0"/>
          <w:numId w:val="29"/>
        </w:numPr>
        <w:spacing w:line="276" w:lineRule="auto"/>
        <w:rPr>
          <w:lang w:val="es-ES"/>
        </w:rPr>
      </w:pPr>
      <w:r w:rsidRPr="006776BE">
        <w:rPr>
          <w:lang w:val="es-ES"/>
        </w:rPr>
        <w:t>El centro educativo debe d</w:t>
      </w:r>
      <w:r w:rsidR="00031578" w:rsidRPr="006776BE">
        <w:rPr>
          <w:lang w:val="es-ES"/>
        </w:rPr>
        <w:t>efinir el procedimiento para la</w:t>
      </w:r>
      <w:r w:rsidRPr="006776BE">
        <w:rPr>
          <w:lang w:val="es-ES"/>
        </w:rPr>
        <w:t xml:space="preserve"> alerta temprana por COVID-19, de forma que exista </w:t>
      </w:r>
      <w:r w:rsidR="005935B5" w:rsidRPr="006776BE">
        <w:rPr>
          <w:lang w:val="es-ES"/>
        </w:rPr>
        <w:t>previamente</w:t>
      </w:r>
      <w:r w:rsidRPr="006776BE">
        <w:rPr>
          <w:lang w:val="es-ES"/>
        </w:rPr>
        <w:t xml:space="preserve"> una </w:t>
      </w:r>
      <w:r w:rsidR="005935B5" w:rsidRPr="006776BE">
        <w:rPr>
          <w:lang w:val="es-ES"/>
        </w:rPr>
        <w:t>comunicación</w:t>
      </w:r>
      <w:r w:rsidRPr="006776BE">
        <w:rPr>
          <w:lang w:val="es-ES"/>
        </w:rPr>
        <w:t xml:space="preserve"> </w:t>
      </w:r>
      <w:r w:rsidR="003015AD" w:rsidRPr="006776BE">
        <w:rPr>
          <w:lang w:val="es-ES"/>
        </w:rPr>
        <w:t>con</w:t>
      </w:r>
      <w:r w:rsidRPr="006776BE">
        <w:rPr>
          <w:lang w:val="es-ES"/>
        </w:rPr>
        <w:t xml:space="preserve"> </w:t>
      </w:r>
      <w:r w:rsidR="00424AA6">
        <w:rPr>
          <w:lang w:val="es-ES"/>
        </w:rPr>
        <w:t xml:space="preserve">la </w:t>
      </w:r>
      <w:r w:rsidR="00424AA6" w:rsidRPr="006776BE">
        <w:rPr>
          <w:lang w:val="es-ES"/>
        </w:rPr>
        <w:t>Dirección</w:t>
      </w:r>
      <w:r w:rsidR="00424AA6">
        <w:rPr>
          <w:lang w:val="es-ES"/>
        </w:rPr>
        <w:t xml:space="preserve"> de </w:t>
      </w:r>
      <w:r w:rsidRPr="006776BE">
        <w:rPr>
          <w:lang w:val="es-ES"/>
        </w:rPr>
        <w:t>Área Rectora</w:t>
      </w:r>
      <w:r w:rsidR="00424AA6">
        <w:rPr>
          <w:lang w:val="es-ES"/>
        </w:rPr>
        <w:t xml:space="preserve"> de Salud</w:t>
      </w:r>
      <w:r w:rsidRPr="006776BE">
        <w:rPr>
          <w:lang w:val="es-ES"/>
        </w:rPr>
        <w:t xml:space="preserve"> correspondiente.</w:t>
      </w:r>
    </w:p>
    <w:p w14:paraId="50197F58" w14:textId="40E28739" w:rsidR="006776BE" w:rsidRPr="00424AA6" w:rsidRDefault="00834A8B" w:rsidP="006776BE">
      <w:pPr>
        <w:pStyle w:val="Prrafodelista"/>
        <w:numPr>
          <w:ilvl w:val="0"/>
          <w:numId w:val="29"/>
        </w:numPr>
        <w:spacing w:line="276" w:lineRule="auto"/>
        <w:rPr>
          <w:lang w:val="es-ES"/>
        </w:rPr>
      </w:pPr>
      <w:r w:rsidRPr="006776BE">
        <w:rPr>
          <w:lang w:val="es-ES"/>
        </w:rPr>
        <w:t>Deberá informar a</w:t>
      </w:r>
      <w:r w:rsidR="005D110C" w:rsidRPr="006776BE">
        <w:rPr>
          <w:lang w:val="es-ES"/>
        </w:rPr>
        <w:t xml:space="preserve"> la Dirección de</w:t>
      </w:r>
      <w:r w:rsidRPr="006776BE">
        <w:rPr>
          <w:lang w:val="es-ES"/>
        </w:rPr>
        <w:t xml:space="preserve"> </w:t>
      </w:r>
      <w:r w:rsidR="00A92492" w:rsidRPr="006776BE">
        <w:rPr>
          <w:lang w:val="es-ES"/>
        </w:rPr>
        <w:t>Á</w:t>
      </w:r>
      <w:r w:rsidRPr="006776BE">
        <w:rPr>
          <w:lang w:val="es-ES"/>
        </w:rPr>
        <w:t>rea Rectora</w:t>
      </w:r>
      <w:r w:rsidR="00424AA6">
        <w:rPr>
          <w:lang w:val="es-ES"/>
        </w:rPr>
        <w:t xml:space="preserve"> de Salud</w:t>
      </w:r>
      <w:r w:rsidRPr="006776BE">
        <w:rPr>
          <w:lang w:val="es-ES"/>
        </w:rPr>
        <w:t xml:space="preserve"> correspondiente sobre casos de ausencia de </w:t>
      </w:r>
      <w:r w:rsidR="005935B5" w:rsidRPr="006776BE">
        <w:rPr>
          <w:lang w:val="es-ES"/>
        </w:rPr>
        <w:t>estudiantes</w:t>
      </w:r>
      <w:r w:rsidRPr="006776BE">
        <w:rPr>
          <w:lang w:val="es-ES"/>
        </w:rPr>
        <w:t xml:space="preserve"> por COVID-19.</w:t>
      </w:r>
      <w:r w:rsidR="007E4127" w:rsidRPr="006776BE">
        <w:rPr>
          <w:lang w:val="es-ES"/>
        </w:rPr>
        <w:t xml:space="preserve"> Para </w:t>
      </w:r>
      <w:r w:rsidR="007E4127">
        <w:rPr>
          <w:lang w:val="es-ES"/>
        </w:rPr>
        <w:t>ello se les recomienda seguir el siguiente enlace:</w:t>
      </w:r>
      <w:r w:rsidR="007E4127" w:rsidRPr="007E4127">
        <w:t xml:space="preserve"> </w:t>
      </w:r>
    </w:p>
    <w:p w14:paraId="6135C2C0" w14:textId="1B00861D" w:rsidR="00611887" w:rsidRPr="00611887" w:rsidRDefault="00591469" w:rsidP="00611887">
      <w:pPr>
        <w:pStyle w:val="Prrafodelista"/>
        <w:spacing w:line="276" w:lineRule="auto"/>
        <w:rPr>
          <w:color w:val="2E74B5" w:themeColor="accent5" w:themeShade="BF"/>
          <w:lang w:val="es-ES"/>
        </w:rPr>
      </w:pPr>
      <w:hyperlink r:id="rId25" w:history="1">
        <w:r w:rsidR="00611887" w:rsidRPr="00611887">
          <w:rPr>
            <w:rStyle w:val="Hipervnculo"/>
            <w:color w:val="2E74B5" w:themeColor="accent5" w:themeShade="BF"/>
            <w:lang w:val="es-ES"/>
          </w:rPr>
          <w:t>https://geovision.uned.ac.cr/oges/visores/catalogo/establecimientos_y_servicios/ministerio_de_salud.html</w:t>
        </w:r>
      </w:hyperlink>
    </w:p>
    <w:p w14:paraId="6C6A77B3" w14:textId="4F7A82FB" w:rsidR="00475DAC" w:rsidRDefault="00475DAC" w:rsidP="00475DAC">
      <w:pPr>
        <w:pStyle w:val="Prrafodelista"/>
        <w:numPr>
          <w:ilvl w:val="0"/>
          <w:numId w:val="29"/>
        </w:numPr>
        <w:spacing w:line="276" w:lineRule="auto"/>
        <w:rPr>
          <w:lang w:val="es-ES"/>
        </w:rPr>
      </w:pPr>
      <w:r w:rsidRPr="007C687A">
        <w:rPr>
          <w:lang w:val="es-ES"/>
        </w:rPr>
        <w:t>E</w:t>
      </w:r>
      <w:r w:rsidR="00834A8B" w:rsidRPr="007C687A">
        <w:rPr>
          <w:lang w:val="es-ES"/>
        </w:rPr>
        <w:t>l centro educativo deberá e</w:t>
      </w:r>
      <w:r w:rsidRPr="007C687A">
        <w:rPr>
          <w:lang w:val="es-ES"/>
        </w:rPr>
        <w:t xml:space="preserve">stablecer un control diario de las condiciones de salud de los funcionarios, así como de los </w:t>
      </w:r>
      <w:r w:rsidR="00611887">
        <w:rPr>
          <w:lang w:val="es-ES"/>
        </w:rPr>
        <w:t>estudiantes</w:t>
      </w:r>
      <w:r w:rsidRPr="007C687A">
        <w:rPr>
          <w:lang w:val="es-ES"/>
        </w:rPr>
        <w:t>.</w:t>
      </w:r>
    </w:p>
    <w:p w14:paraId="4674469C" w14:textId="0F87000C" w:rsidR="00C2234E" w:rsidRPr="007C687A" w:rsidRDefault="00C2234E" w:rsidP="00475DAC">
      <w:pPr>
        <w:pStyle w:val="Prrafodelista"/>
        <w:numPr>
          <w:ilvl w:val="0"/>
          <w:numId w:val="29"/>
        </w:numPr>
        <w:spacing w:line="276" w:lineRule="auto"/>
        <w:rPr>
          <w:lang w:val="es-ES"/>
        </w:rPr>
      </w:pPr>
      <w:r>
        <w:rPr>
          <w:lang w:val="es-ES"/>
        </w:rPr>
        <w:t xml:space="preserve">Los </w:t>
      </w:r>
      <w:r w:rsidR="00611887">
        <w:rPr>
          <w:lang w:val="es-ES"/>
        </w:rPr>
        <w:t>estudiantes</w:t>
      </w:r>
      <w:r>
        <w:rPr>
          <w:lang w:val="es-ES"/>
        </w:rPr>
        <w:t xml:space="preserve"> con factores de riesgo determinad</w:t>
      </w:r>
      <w:r w:rsidR="00611887">
        <w:rPr>
          <w:lang w:val="es-ES"/>
        </w:rPr>
        <w:t>o</w:t>
      </w:r>
      <w:r>
        <w:rPr>
          <w:lang w:val="es-ES"/>
        </w:rPr>
        <w:t xml:space="preserve">s por un especialista </w:t>
      </w:r>
      <w:r w:rsidR="002509E3">
        <w:rPr>
          <w:lang w:val="es-ES"/>
        </w:rPr>
        <w:t xml:space="preserve">se le debe proporcionar la educación de manera virtual como una medida para mitigar el riesgo. </w:t>
      </w:r>
    </w:p>
    <w:p w14:paraId="37B8285D" w14:textId="139114E2" w:rsidR="00834A8B" w:rsidRPr="003155D0" w:rsidRDefault="00834A8B" w:rsidP="00475DAC">
      <w:pPr>
        <w:pStyle w:val="Prrafodelista"/>
        <w:numPr>
          <w:ilvl w:val="0"/>
          <w:numId w:val="29"/>
        </w:numPr>
        <w:spacing w:line="276" w:lineRule="auto"/>
        <w:rPr>
          <w:lang w:val="es-ES"/>
        </w:rPr>
      </w:pPr>
      <w:r w:rsidRPr="003155D0">
        <w:rPr>
          <w:lang w:val="es-ES"/>
        </w:rPr>
        <w:t xml:space="preserve">Todo </w:t>
      </w:r>
      <w:r w:rsidR="005935B5" w:rsidRPr="003155D0">
        <w:rPr>
          <w:lang w:val="es-ES"/>
        </w:rPr>
        <w:t>estudiante</w:t>
      </w:r>
      <w:r w:rsidR="006612A5" w:rsidRPr="003155D0">
        <w:rPr>
          <w:lang w:val="es-ES"/>
        </w:rPr>
        <w:t xml:space="preserve"> </w:t>
      </w:r>
      <w:r w:rsidRPr="003155D0">
        <w:rPr>
          <w:lang w:val="es-ES"/>
        </w:rPr>
        <w:t>que presente síntomas</w:t>
      </w:r>
      <w:r w:rsidR="00D3149E" w:rsidRPr="003155D0">
        <w:rPr>
          <w:lang w:val="es-ES"/>
        </w:rPr>
        <w:t xml:space="preserve"> </w:t>
      </w:r>
      <w:r w:rsidR="00DE5948" w:rsidRPr="003155D0">
        <w:rPr>
          <w:lang w:val="es-ES"/>
        </w:rPr>
        <w:t>sugestivos de COVID-19</w:t>
      </w:r>
      <w:r w:rsidRPr="003155D0">
        <w:rPr>
          <w:lang w:val="es-ES"/>
        </w:rPr>
        <w:t xml:space="preserve"> deberá ser r</w:t>
      </w:r>
      <w:r w:rsidR="005935B5" w:rsidRPr="003155D0">
        <w:rPr>
          <w:lang w:val="es-ES"/>
        </w:rPr>
        <w:t>e</w:t>
      </w:r>
      <w:r w:rsidRPr="003155D0">
        <w:rPr>
          <w:lang w:val="es-ES"/>
        </w:rPr>
        <w:t>portado de inmediato a su familia</w:t>
      </w:r>
      <w:r w:rsidR="004F15D6" w:rsidRPr="003155D0">
        <w:rPr>
          <w:lang w:val="es-ES"/>
        </w:rPr>
        <w:t xml:space="preserve"> para que</w:t>
      </w:r>
      <w:r w:rsidR="0003553E" w:rsidRPr="003155D0">
        <w:rPr>
          <w:lang w:val="es-ES"/>
        </w:rPr>
        <w:t xml:space="preserve"> procedan a recoger al niño en el centro educativo</w:t>
      </w:r>
      <w:r w:rsidR="003155D0">
        <w:rPr>
          <w:lang w:val="es-ES"/>
        </w:rPr>
        <w:t xml:space="preserve"> y sea llevado a atención médica</w:t>
      </w:r>
      <w:r w:rsidRPr="003155D0">
        <w:rPr>
          <w:lang w:val="es-ES"/>
        </w:rPr>
        <w:t>.</w:t>
      </w:r>
      <w:r w:rsidR="005935B5" w:rsidRPr="003155D0">
        <w:rPr>
          <w:lang w:val="es-ES"/>
        </w:rPr>
        <w:t xml:space="preserve"> </w:t>
      </w:r>
      <w:r w:rsidR="003155D0">
        <w:rPr>
          <w:lang w:val="es-ES"/>
        </w:rPr>
        <w:t>Mientras</w:t>
      </w:r>
      <w:r w:rsidR="005935B5" w:rsidRPr="003155D0">
        <w:rPr>
          <w:lang w:val="es-ES"/>
        </w:rPr>
        <w:t xml:space="preserve"> tanto serán aislados en un espacio previamente identificado siempre bajo la supervisión de un adulto.</w:t>
      </w:r>
    </w:p>
    <w:p w14:paraId="7C3CF3A1" w14:textId="7C09E3DA" w:rsidR="005935B5" w:rsidRPr="003155D0" w:rsidRDefault="005935B5" w:rsidP="00475DAC">
      <w:pPr>
        <w:pStyle w:val="Prrafodelista"/>
        <w:numPr>
          <w:ilvl w:val="0"/>
          <w:numId w:val="29"/>
        </w:numPr>
        <w:spacing w:line="276" w:lineRule="auto"/>
        <w:rPr>
          <w:lang w:val="es-ES"/>
        </w:rPr>
      </w:pPr>
      <w:r w:rsidRPr="003155D0">
        <w:rPr>
          <w:lang w:val="es-ES"/>
        </w:rPr>
        <w:t xml:space="preserve">En el caso de jóvenes adultos (universitarios o funcionarios) </w:t>
      </w:r>
      <w:r w:rsidR="00874F4A" w:rsidRPr="003155D0">
        <w:rPr>
          <w:lang w:val="es-ES"/>
        </w:rPr>
        <w:t xml:space="preserve">deben reportar en el centro educativo que tienen sintomatología sugestiva de COVID-19 y </w:t>
      </w:r>
      <w:r w:rsidR="0045049E" w:rsidRPr="003155D0">
        <w:rPr>
          <w:lang w:val="es-ES"/>
        </w:rPr>
        <w:t>buscar atención médica en el centro de salud que les corresponda</w:t>
      </w:r>
      <w:r w:rsidR="007C687A" w:rsidRPr="003155D0">
        <w:rPr>
          <w:lang w:val="es-ES"/>
        </w:rPr>
        <w:t>.</w:t>
      </w:r>
    </w:p>
    <w:p w14:paraId="3D2963E0" w14:textId="64EE7EDA" w:rsidR="00CC3B80" w:rsidRPr="003155D0" w:rsidRDefault="00CC3B80" w:rsidP="00475DAC">
      <w:pPr>
        <w:pStyle w:val="Prrafodelista"/>
        <w:numPr>
          <w:ilvl w:val="0"/>
          <w:numId w:val="29"/>
        </w:numPr>
        <w:spacing w:line="276" w:lineRule="auto"/>
        <w:rPr>
          <w:lang w:val="es-ES"/>
        </w:rPr>
      </w:pPr>
      <w:r w:rsidRPr="003155D0">
        <w:rPr>
          <w:lang w:val="es-ES"/>
        </w:rPr>
        <w:t xml:space="preserve">Los funcionarios que tengan </w:t>
      </w:r>
      <w:r w:rsidR="005D110C">
        <w:rPr>
          <w:lang w:val="es-ES"/>
        </w:rPr>
        <w:t>una condición médica</w:t>
      </w:r>
      <w:r w:rsidR="00E50562">
        <w:rPr>
          <w:lang w:val="es-ES"/>
        </w:rPr>
        <w:t xml:space="preserve"> delicada o descompe</w:t>
      </w:r>
      <w:r w:rsidR="007E4127">
        <w:rPr>
          <w:lang w:val="es-ES"/>
        </w:rPr>
        <w:t>n</w:t>
      </w:r>
      <w:r w:rsidR="00E50562">
        <w:rPr>
          <w:lang w:val="es-ES"/>
        </w:rPr>
        <w:t xml:space="preserve">sada, </w:t>
      </w:r>
      <w:r w:rsidRPr="003155D0">
        <w:rPr>
          <w:lang w:val="es-ES"/>
        </w:rPr>
        <w:t xml:space="preserve">que pueda </w:t>
      </w:r>
      <w:r w:rsidR="00E50562">
        <w:rPr>
          <w:lang w:val="es-ES"/>
        </w:rPr>
        <w:t>considerarse como de alto riesgo</w:t>
      </w:r>
      <w:r w:rsidR="00E50562" w:rsidRPr="003155D0">
        <w:rPr>
          <w:lang w:val="es-ES"/>
        </w:rPr>
        <w:t xml:space="preserve"> </w:t>
      </w:r>
      <w:r w:rsidR="000304AA">
        <w:rPr>
          <w:lang w:val="es-ES"/>
        </w:rPr>
        <w:t>de</w:t>
      </w:r>
      <w:r w:rsidRPr="003155D0">
        <w:rPr>
          <w:lang w:val="es-ES"/>
        </w:rPr>
        <w:t xml:space="preserve"> mortalidad </w:t>
      </w:r>
      <w:r w:rsidR="00E50562">
        <w:rPr>
          <w:lang w:val="es-ES"/>
        </w:rPr>
        <w:t>en caso de adquirir el</w:t>
      </w:r>
      <w:r w:rsidR="00E50562" w:rsidRPr="003155D0">
        <w:rPr>
          <w:lang w:val="es-ES"/>
        </w:rPr>
        <w:t xml:space="preserve"> </w:t>
      </w:r>
      <w:r w:rsidRPr="003155D0">
        <w:rPr>
          <w:lang w:val="es-ES"/>
        </w:rPr>
        <w:t>COVID-19</w:t>
      </w:r>
      <w:r w:rsidR="00E50562">
        <w:rPr>
          <w:lang w:val="es-ES"/>
        </w:rPr>
        <w:t>,</w:t>
      </w:r>
      <w:r w:rsidRPr="003155D0">
        <w:rPr>
          <w:lang w:val="es-ES"/>
        </w:rPr>
        <w:t xml:space="preserve"> deben presentar un dictamen médico emitido por un especialista en la rama que corresponda, el cual debe indicar </w:t>
      </w:r>
      <w:r w:rsidR="00E50562">
        <w:rPr>
          <w:lang w:val="es-ES"/>
        </w:rPr>
        <w:t xml:space="preserve">ampliamente </w:t>
      </w:r>
      <w:r w:rsidRPr="003155D0">
        <w:rPr>
          <w:lang w:val="es-ES"/>
        </w:rPr>
        <w:t>las razones que justifiquen la necesidad de realizar labores teletrabajables</w:t>
      </w:r>
      <w:r w:rsidR="00E50562">
        <w:rPr>
          <w:lang w:val="es-ES"/>
        </w:rPr>
        <w:t xml:space="preserve"> y la temporalidad</w:t>
      </w:r>
      <w:r w:rsidRPr="003155D0">
        <w:rPr>
          <w:lang w:val="es-ES"/>
        </w:rPr>
        <w:t xml:space="preserve"> </w:t>
      </w:r>
      <w:r w:rsidR="00E50562">
        <w:rPr>
          <w:lang w:val="es-ES"/>
        </w:rPr>
        <w:t xml:space="preserve">de las mismas y el motivo para no </w:t>
      </w:r>
      <w:r w:rsidRPr="003155D0">
        <w:rPr>
          <w:lang w:val="es-ES"/>
        </w:rPr>
        <w:t>presentarse al centro educativo.</w:t>
      </w:r>
    </w:p>
    <w:p w14:paraId="4C18A333" w14:textId="6B220AF0" w:rsidR="00CC3B80" w:rsidRPr="003155D0" w:rsidRDefault="00CC3B80" w:rsidP="00475DAC">
      <w:pPr>
        <w:pStyle w:val="Prrafodelista"/>
        <w:numPr>
          <w:ilvl w:val="0"/>
          <w:numId w:val="29"/>
        </w:numPr>
        <w:spacing w:line="276" w:lineRule="auto"/>
        <w:rPr>
          <w:lang w:val="es-ES"/>
        </w:rPr>
      </w:pPr>
      <w:r w:rsidRPr="003155D0">
        <w:rPr>
          <w:lang w:val="es-ES"/>
        </w:rPr>
        <w:t xml:space="preserve">La comisión de salud ocupacional del MEP </w:t>
      </w:r>
      <w:r w:rsidR="00A51411" w:rsidRPr="003155D0">
        <w:rPr>
          <w:lang w:val="es-ES"/>
        </w:rPr>
        <w:t xml:space="preserve">definirá la </w:t>
      </w:r>
      <w:r w:rsidR="000F5EB7" w:rsidRPr="003155D0">
        <w:rPr>
          <w:lang w:val="es-ES"/>
        </w:rPr>
        <w:t xml:space="preserve">reubicación del funcionario </w:t>
      </w:r>
      <w:r w:rsidR="005139A9">
        <w:rPr>
          <w:lang w:val="es-ES"/>
        </w:rPr>
        <w:t>cuando corresponda</w:t>
      </w:r>
      <w:r w:rsidRPr="003155D0">
        <w:rPr>
          <w:lang w:val="es-ES"/>
        </w:rPr>
        <w:t>.</w:t>
      </w:r>
    </w:p>
    <w:p w14:paraId="1DD4B549" w14:textId="34D41DBC" w:rsidR="008F1CE4" w:rsidRPr="003155D0" w:rsidRDefault="008F1CE4" w:rsidP="00475DAC">
      <w:pPr>
        <w:pStyle w:val="Prrafodelista"/>
        <w:numPr>
          <w:ilvl w:val="0"/>
          <w:numId w:val="29"/>
        </w:numPr>
        <w:spacing w:line="276" w:lineRule="auto"/>
        <w:rPr>
          <w:lang w:val="es-ES"/>
        </w:rPr>
      </w:pPr>
      <w:r w:rsidRPr="003155D0">
        <w:rPr>
          <w:lang w:val="es-ES"/>
        </w:rPr>
        <w:t>Cuando se identifique un caso sospechoso o confirmado de COVID-19 se debe proceder a la limpieza y desinfección del aula donde estudia la persona enferma según se indica en el apartado 5.7.1</w:t>
      </w:r>
    </w:p>
    <w:p w14:paraId="4885761C" w14:textId="05DB1BE1" w:rsidR="00CC3B80" w:rsidRPr="003155D0" w:rsidRDefault="00CC3B80" w:rsidP="00475DAC">
      <w:pPr>
        <w:pStyle w:val="Prrafodelista"/>
        <w:numPr>
          <w:ilvl w:val="0"/>
          <w:numId w:val="29"/>
        </w:numPr>
        <w:spacing w:line="276" w:lineRule="auto"/>
        <w:rPr>
          <w:lang w:val="es-ES"/>
        </w:rPr>
      </w:pPr>
      <w:r w:rsidRPr="003155D0">
        <w:rPr>
          <w:lang w:val="es-ES"/>
        </w:rPr>
        <w:t xml:space="preserve">El centro educativo debe informar al </w:t>
      </w:r>
      <w:r w:rsidR="00223FB0">
        <w:rPr>
          <w:lang w:val="es-ES"/>
        </w:rPr>
        <w:t>D</w:t>
      </w:r>
      <w:r w:rsidRPr="003155D0">
        <w:rPr>
          <w:lang w:val="es-ES"/>
        </w:rPr>
        <w:t xml:space="preserve">ARS sobre la aparición de </w:t>
      </w:r>
      <w:r w:rsidR="00616A9F" w:rsidRPr="003155D0">
        <w:rPr>
          <w:lang w:val="es-ES"/>
        </w:rPr>
        <w:t xml:space="preserve">casos </w:t>
      </w:r>
      <w:r w:rsidRPr="003155D0">
        <w:rPr>
          <w:lang w:val="es-ES"/>
        </w:rPr>
        <w:t>confirmados de COVID-19, para realizar el abordaje necesario</w:t>
      </w:r>
    </w:p>
    <w:p w14:paraId="54C47614" w14:textId="185F4636" w:rsidR="008F1CE4" w:rsidRPr="006776BE" w:rsidRDefault="00CC3B80" w:rsidP="00475DAC">
      <w:pPr>
        <w:pStyle w:val="Prrafodelista"/>
        <w:numPr>
          <w:ilvl w:val="0"/>
          <w:numId w:val="29"/>
        </w:numPr>
        <w:spacing w:line="276" w:lineRule="auto"/>
        <w:rPr>
          <w:lang w:val="es-ES"/>
        </w:rPr>
      </w:pPr>
      <w:r w:rsidRPr="003155D0">
        <w:rPr>
          <w:lang w:val="es-ES"/>
        </w:rPr>
        <w:lastRenderedPageBreak/>
        <w:t xml:space="preserve">El equipo del centro educativo destinado para la gestión del riesgo debe colaborar con el </w:t>
      </w:r>
      <w:r w:rsidR="00223FB0">
        <w:rPr>
          <w:lang w:val="es-ES"/>
        </w:rPr>
        <w:t>DARS</w:t>
      </w:r>
      <w:r w:rsidRPr="003155D0">
        <w:rPr>
          <w:lang w:val="es-ES"/>
        </w:rPr>
        <w:t xml:space="preserve"> en informar los contactos del paciente confirmado, incluidos los </w:t>
      </w:r>
      <w:r w:rsidRPr="006776BE">
        <w:rPr>
          <w:lang w:val="es-ES"/>
        </w:rPr>
        <w:t xml:space="preserve">estudiantes y profesores (para esto deben llevar el listado correspondiente de compañeros y profesores diariamente) con esta información se trabajará en conjunto al </w:t>
      </w:r>
      <w:r w:rsidR="00223FB0">
        <w:rPr>
          <w:lang w:val="es-ES"/>
        </w:rPr>
        <w:t>D</w:t>
      </w:r>
      <w:r w:rsidRPr="006776BE">
        <w:rPr>
          <w:lang w:val="es-ES"/>
        </w:rPr>
        <w:t>ARS con el fin de identificar a los contactos cercanos de</w:t>
      </w:r>
      <w:r w:rsidR="00223FB0">
        <w:rPr>
          <w:lang w:val="es-ES"/>
        </w:rPr>
        <w:t xml:space="preserve"> la persona</w:t>
      </w:r>
      <w:r w:rsidRPr="006776BE">
        <w:rPr>
          <w:lang w:val="es-ES"/>
        </w:rPr>
        <w:t xml:space="preserve"> enferm</w:t>
      </w:r>
      <w:r w:rsidR="00223FB0">
        <w:rPr>
          <w:lang w:val="es-ES"/>
        </w:rPr>
        <w:t>a</w:t>
      </w:r>
      <w:r w:rsidR="002B4F87" w:rsidRPr="006776BE">
        <w:rPr>
          <w:lang w:val="es-ES"/>
        </w:rPr>
        <w:t>.</w:t>
      </w:r>
    </w:p>
    <w:p w14:paraId="65363A61" w14:textId="474D6D56" w:rsidR="00475DAC" w:rsidRPr="006776BE" w:rsidRDefault="00894C23" w:rsidP="003155D0">
      <w:pPr>
        <w:pStyle w:val="Prrafodelista"/>
        <w:numPr>
          <w:ilvl w:val="0"/>
          <w:numId w:val="29"/>
        </w:numPr>
        <w:spacing w:line="276" w:lineRule="auto"/>
        <w:rPr>
          <w:lang w:val="es-ES"/>
        </w:rPr>
      </w:pPr>
      <w:r w:rsidRPr="006776BE">
        <w:rPr>
          <w:lang w:val="es-ES"/>
        </w:rPr>
        <w:t>Como parte del proceso de investigación los centros educativos deben conocer la forma de traslado de los estudiantes (</w:t>
      </w:r>
      <w:r w:rsidR="00B83A96" w:rsidRPr="006776BE">
        <w:rPr>
          <w:lang w:val="es-ES"/>
        </w:rPr>
        <w:t>a pie, en carro, en bus comercial, bus escolar) para informar a</w:t>
      </w:r>
      <w:r w:rsidR="00223FB0">
        <w:rPr>
          <w:lang w:val="es-ES"/>
        </w:rPr>
        <w:t xml:space="preserve"> la DARS</w:t>
      </w:r>
      <w:r w:rsidR="00B83A96" w:rsidRPr="006776BE">
        <w:rPr>
          <w:lang w:val="es-ES"/>
        </w:rPr>
        <w:t xml:space="preserve"> de manera que se pueda completar la investigación correspondiente.</w:t>
      </w:r>
    </w:p>
    <w:p w14:paraId="690456EF" w14:textId="77777777" w:rsidR="00EE76D3" w:rsidRPr="00E22ED4" w:rsidRDefault="00EE76D3" w:rsidP="00EE76D3">
      <w:pPr>
        <w:rPr>
          <w:color w:val="FF0000"/>
          <w:lang w:val="es-ES"/>
        </w:rPr>
      </w:pPr>
    </w:p>
    <w:p w14:paraId="728D2782" w14:textId="35DAD943" w:rsidR="00EE76D3" w:rsidRDefault="00096FCA" w:rsidP="3CF4B08B">
      <w:pPr>
        <w:pStyle w:val="Ttulo2"/>
        <w:numPr>
          <w:ilvl w:val="1"/>
          <w:numId w:val="5"/>
        </w:numPr>
        <w:rPr>
          <w:rFonts w:eastAsiaTheme="minorEastAsia" w:cstheme="minorBidi"/>
          <w:sz w:val="20"/>
          <w:szCs w:val="20"/>
          <w:shd w:val="clear" w:color="auto" w:fill="FFFFFF"/>
        </w:rPr>
      </w:pPr>
      <w:bookmarkStart w:id="20" w:name="_Toc58581540"/>
      <w:r w:rsidRPr="00096FCA">
        <w:rPr>
          <w:rFonts w:eastAsiaTheme="minorEastAsia" w:cstheme="minorBidi"/>
          <w:sz w:val="20"/>
          <w:szCs w:val="20"/>
          <w:shd w:val="clear" w:color="auto" w:fill="FFFFFF"/>
        </w:rPr>
        <w:t>Disposiciones</w:t>
      </w:r>
      <w:r w:rsidR="00EE76D3">
        <w:rPr>
          <w:rFonts w:eastAsiaTheme="minorEastAsia" w:cstheme="minorBidi"/>
          <w:sz w:val="20"/>
          <w:szCs w:val="20"/>
          <w:shd w:val="clear" w:color="auto" w:fill="FFFFFF"/>
        </w:rPr>
        <w:t xml:space="preserve"> sobre el uso del espacio y aforos</w:t>
      </w:r>
      <w:bookmarkEnd w:id="20"/>
    </w:p>
    <w:p w14:paraId="78B8CE29" w14:textId="77777777" w:rsidR="00EE76D3" w:rsidRPr="00EE76D3" w:rsidRDefault="00EE76D3" w:rsidP="00EE76D3">
      <w:pPr>
        <w:rPr>
          <w:lang w:val="es-ES"/>
        </w:rPr>
      </w:pPr>
    </w:p>
    <w:p w14:paraId="7B11CD07" w14:textId="12EBE992" w:rsidR="004151C5" w:rsidRDefault="00EE76D3" w:rsidP="00EE76D3">
      <w:pPr>
        <w:pStyle w:val="Ttulo2"/>
        <w:numPr>
          <w:ilvl w:val="2"/>
          <w:numId w:val="5"/>
        </w:numPr>
        <w:rPr>
          <w:rFonts w:eastAsiaTheme="minorEastAsia" w:cstheme="minorBidi"/>
          <w:sz w:val="20"/>
          <w:szCs w:val="20"/>
          <w:shd w:val="clear" w:color="auto" w:fill="FFFFFF"/>
        </w:rPr>
      </w:pPr>
      <w:bookmarkStart w:id="21" w:name="_Toc58581541"/>
      <w:r>
        <w:rPr>
          <w:rFonts w:eastAsiaTheme="minorEastAsia" w:cstheme="minorBidi"/>
          <w:sz w:val="20"/>
          <w:szCs w:val="20"/>
          <w:shd w:val="clear" w:color="auto" w:fill="FFFFFF"/>
        </w:rPr>
        <w:t>Disposiciones</w:t>
      </w:r>
      <w:r w:rsidR="00096FCA" w:rsidRPr="00096FCA">
        <w:rPr>
          <w:rFonts w:eastAsiaTheme="minorEastAsia" w:cstheme="minorBidi"/>
          <w:sz w:val="20"/>
          <w:szCs w:val="20"/>
          <w:shd w:val="clear" w:color="auto" w:fill="FFFFFF"/>
        </w:rPr>
        <w:t xml:space="preserve"> para </w:t>
      </w:r>
      <w:r w:rsidR="00096FCA">
        <w:rPr>
          <w:rFonts w:eastAsiaTheme="minorEastAsia" w:cstheme="minorBidi"/>
          <w:sz w:val="20"/>
          <w:szCs w:val="20"/>
          <w:shd w:val="clear" w:color="auto" w:fill="FFFFFF"/>
        </w:rPr>
        <w:t>la o</w:t>
      </w:r>
      <w:r w:rsidR="004151C5">
        <w:rPr>
          <w:rFonts w:eastAsiaTheme="minorEastAsia" w:cstheme="minorBidi"/>
          <w:sz w:val="20"/>
          <w:szCs w:val="20"/>
          <w:shd w:val="clear" w:color="auto" w:fill="FFFFFF"/>
        </w:rPr>
        <w:t xml:space="preserve">rganización de </w:t>
      </w:r>
      <w:r w:rsidR="00096FCA">
        <w:rPr>
          <w:rFonts w:eastAsiaTheme="minorEastAsia" w:cstheme="minorBidi"/>
          <w:sz w:val="20"/>
          <w:szCs w:val="20"/>
          <w:shd w:val="clear" w:color="auto" w:fill="FFFFFF"/>
        </w:rPr>
        <w:t xml:space="preserve">las </w:t>
      </w:r>
      <w:r w:rsidR="004151C5">
        <w:rPr>
          <w:rFonts w:eastAsiaTheme="minorEastAsia" w:cstheme="minorBidi"/>
          <w:sz w:val="20"/>
          <w:szCs w:val="20"/>
          <w:shd w:val="clear" w:color="auto" w:fill="FFFFFF"/>
        </w:rPr>
        <w:t>aulas</w:t>
      </w:r>
      <w:r w:rsidR="00096FCA">
        <w:rPr>
          <w:rFonts w:eastAsiaTheme="minorEastAsia" w:cstheme="minorBidi"/>
          <w:sz w:val="20"/>
          <w:szCs w:val="20"/>
          <w:shd w:val="clear" w:color="auto" w:fill="FFFFFF"/>
        </w:rPr>
        <w:t>:</w:t>
      </w:r>
      <w:bookmarkEnd w:id="21"/>
    </w:p>
    <w:p w14:paraId="48EF4FA4" w14:textId="77777777" w:rsidR="004151C5" w:rsidRPr="004151C5" w:rsidRDefault="004151C5" w:rsidP="004151C5">
      <w:pPr>
        <w:rPr>
          <w:lang w:val="es-ES"/>
        </w:rPr>
      </w:pPr>
    </w:p>
    <w:p w14:paraId="78EF3D9A" w14:textId="3B88B9F7" w:rsidR="005C6EF1" w:rsidRPr="00A23E1F" w:rsidRDefault="004151C5" w:rsidP="00EE7DEC">
      <w:pPr>
        <w:pStyle w:val="Prrafodelista"/>
        <w:numPr>
          <w:ilvl w:val="0"/>
          <w:numId w:val="29"/>
        </w:numPr>
        <w:spacing w:line="276" w:lineRule="auto"/>
        <w:rPr>
          <w:lang w:val="es-ES"/>
        </w:rPr>
      </w:pPr>
      <w:r w:rsidRPr="3CF4B08B">
        <w:rPr>
          <w:lang w:val="es-ES"/>
        </w:rPr>
        <w:t xml:space="preserve">Mantener las áreas de trabajo y espacios de aulas o salones </w:t>
      </w:r>
      <w:r w:rsidRPr="004151C5">
        <w:rPr>
          <w:lang w:val="es-ES"/>
        </w:rPr>
        <w:t>ventilados</w:t>
      </w:r>
      <w:r>
        <w:rPr>
          <w:lang w:val="es-ES"/>
        </w:rPr>
        <w:t xml:space="preserve"> preferiblemente con ventilación natural, en caso de tener que utilizar ventiladores el aire no debe llegar en forma directa a las personas ni en forma cruzada.</w:t>
      </w:r>
    </w:p>
    <w:p w14:paraId="5E94AFA1" w14:textId="02105304" w:rsidR="002E56F7" w:rsidRPr="00A23E1F" w:rsidRDefault="002E56F7" w:rsidP="00EE7DEC">
      <w:pPr>
        <w:pStyle w:val="Prrafodelista"/>
        <w:numPr>
          <w:ilvl w:val="0"/>
          <w:numId w:val="29"/>
        </w:numPr>
        <w:spacing w:line="276" w:lineRule="auto"/>
        <w:rPr>
          <w:lang w:val="es-ES"/>
        </w:rPr>
      </w:pPr>
      <w:r w:rsidRPr="3CF4B08B">
        <w:rPr>
          <w:lang w:val="es-ES"/>
        </w:rPr>
        <w:t xml:space="preserve">Velar por el cumplimiento de la norma de </w:t>
      </w:r>
      <w:r w:rsidRPr="007E4127">
        <w:rPr>
          <w:lang w:val="es-ES"/>
        </w:rPr>
        <w:t>distanciamiento físico</w:t>
      </w:r>
      <w:r w:rsidR="005C6EF1" w:rsidRPr="007E4127">
        <w:rPr>
          <w:lang w:val="es-ES"/>
        </w:rPr>
        <w:t xml:space="preserve"> </w:t>
      </w:r>
      <w:r w:rsidR="005C6EF1" w:rsidRPr="006776BE">
        <w:rPr>
          <w:lang w:val="es-ES"/>
        </w:rPr>
        <w:t>de 1.8 metros</w:t>
      </w:r>
      <w:r w:rsidR="005C6EF1" w:rsidRPr="007E4127">
        <w:rPr>
          <w:lang w:val="es-ES"/>
        </w:rPr>
        <w:t>,</w:t>
      </w:r>
      <w:r w:rsidRPr="3CF4B08B">
        <w:rPr>
          <w:lang w:val="es-ES"/>
        </w:rPr>
        <w:t xml:space="preserve"> mediante la redistribución del </w:t>
      </w:r>
      <w:r w:rsidRPr="004151C5">
        <w:rPr>
          <w:lang w:val="es-ES"/>
        </w:rPr>
        <w:t>salón de clase y cantidad de estudiantes</w:t>
      </w:r>
      <w:r>
        <w:rPr>
          <w:lang w:val="es-ES"/>
        </w:rPr>
        <w:t xml:space="preserve"> de ser posible. Para ello se debe de especificar en el </w:t>
      </w:r>
      <w:r w:rsidR="00A249E7">
        <w:rPr>
          <w:lang w:val="es-ES"/>
        </w:rPr>
        <w:t>procedimiento</w:t>
      </w:r>
      <w:r>
        <w:rPr>
          <w:lang w:val="es-ES"/>
        </w:rPr>
        <w:t xml:space="preserve"> </w:t>
      </w:r>
      <w:r w:rsidR="001B2C16">
        <w:rPr>
          <w:lang w:val="es-ES"/>
        </w:rPr>
        <w:t>de cada centro educativo</w:t>
      </w:r>
      <w:r>
        <w:rPr>
          <w:lang w:val="es-ES"/>
        </w:rPr>
        <w:t>.</w:t>
      </w:r>
    </w:p>
    <w:p w14:paraId="34021A92" w14:textId="0BC2EFB0" w:rsidR="004151C5" w:rsidRDefault="004151C5" w:rsidP="00EE7DEC">
      <w:pPr>
        <w:pStyle w:val="Prrafodelista"/>
        <w:numPr>
          <w:ilvl w:val="0"/>
          <w:numId w:val="29"/>
        </w:numPr>
        <w:spacing w:line="276" w:lineRule="auto"/>
        <w:rPr>
          <w:lang w:val="es-ES"/>
        </w:rPr>
      </w:pPr>
      <w:r>
        <w:rPr>
          <w:lang w:val="es-ES"/>
        </w:rPr>
        <w:t xml:space="preserve">Se puede hacer uso de espacios en corredores u otros sitios siempre que se cumplan los </w:t>
      </w:r>
      <w:r w:rsidR="00586E1E">
        <w:rPr>
          <w:lang w:val="es-ES"/>
        </w:rPr>
        <w:t>p</w:t>
      </w:r>
      <w:r>
        <w:rPr>
          <w:lang w:val="es-ES"/>
        </w:rPr>
        <w:t>rocedimientos de cada establecimiento.</w:t>
      </w:r>
    </w:p>
    <w:p w14:paraId="585637E5" w14:textId="497A097E" w:rsidR="004151C5" w:rsidRDefault="004151C5" w:rsidP="00EE7DEC">
      <w:pPr>
        <w:pStyle w:val="Prrafodelista"/>
        <w:numPr>
          <w:ilvl w:val="0"/>
          <w:numId w:val="29"/>
        </w:numPr>
        <w:spacing w:line="276" w:lineRule="auto"/>
        <w:rPr>
          <w:lang w:val="es-ES"/>
        </w:rPr>
      </w:pPr>
      <w:r>
        <w:rPr>
          <w:lang w:val="es-ES"/>
        </w:rPr>
        <w:t>Es importante pres</w:t>
      </w:r>
      <w:r w:rsidR="00C55721">
        <w:rPr>
          <w:lang w:val="es-ES"/>
        </w:rPr>
        <w:t>cind</w:t>
      </w:r>
      <w:r>
        <w:rPr>
          <w:lang w:val="es-ES"/>
        </w:rPr>
        <w:t>ir de muebles y objetos grandes que reduzcan el espacio.</w:t>
      </w:r>
    </w:p>
    <w:p w14:paraId="18DEA8C8" w14:textId="26EC4C3C" w:rsidR="00982664" w:rsidRPr="005935B5" w:rsidRDefault="00955E22" w:rsidP="00982664">
      <w:pPr>
        <w:pStyle w:val="Prrafodelista"/>
        <w:numPr>
          <w:ilvl w:val="0"/>
          <w:numId w:val="29"/>
        </w:numPr>
        <w:spacing w:line="276" w:lineRule="auto"/>
        <w:rPr>
          <w:lang w:val="es-ES"/>
        </w:rPr>
      </w:pPr>
      <w:r>
        <w:rPr>
          <w:lang w:val="es-ES"/>
        </w:rPr>
        <w:t>Al iniciar</w:t>
      </w:r>
      <w:r w:rsidR="004151C5">
        <w:rPr>
          <w:lang w:val="es-ES"/>
        </w:rPr>
        <w:t xml:space="preserve"> y finalizar cada jornada es importante que los mismos alumnos cooperen en la limpieza y desinfección de su sitio de trabajo.</w:t>
      </w:r>
    </w:p>
    <w:p w14:paraId="32579A67" w14:textId="77777777" w:rsidR="00982664" w:rsidRPr="001D2EC7" w:rsidRDefault="00982664" w:rsidP="001D2EC7">
      <w:pPr>
        <w:spacing w:line="276" w:lineRule="auto"/>
        <w:rPr>
          <w:lang w:val="es-ES"/>
        </w:rPr>
      </w:pPr>
    </w:p>
    <w:p w14:paraId="6F8C638D" w14:textId="2399F38D" w:rsidR="3CF4B08B" w:rsidRDefault="00096FCA" w:rsidP="00EE76D3">
      <w:pPr>
        <w:pStyle w:val="Prrafodelista"/>
        <w:numPr>
          <w:ilvl w:val="2"/>
          <w:numId w:val="5"/>
        </w:numPr>
        <w:outlineLvl w:val="1"/>
        <w:rPr>
          <w:b/>
          <w:bCs/>
          <w:color w:val="2F5496" w:themeColor="accent1" w:themeShade="BF"/>
          <w:shd w:val="clear" w:color="auto" w:fill="FFFFFF"/>
          <w:lang w:val="es-ES"/>
        </w:rPr>
      </w:pPr>
      <w:r>
        <w:rPr>
          <w:b/>
          <w:bCs/>
          <w:color w:val="2F5496" w:themeColor="accent1" w:themeShade="BF"/>
          <w:shd w:val="clear" w:color="auto" w:fill="FFFFFF"/>
          <w:lang w:val="es-ES"/>
        </w:rPr>
        <w:t xml:space="preserve"> </w:t>
      </w:r>
      <w:bookmarkStart w:id="22" w:name="_Toc58581542"/>
      <w:r w:rsidR="3CF4B08B" w:rsidRPr="007E2EE8">
        <w:rPr>
          <w:b/>
          <w:bCs/>
          <w:color w:val="2F5496" w:themeColor="accent1" w:themeShade="BF"/>
          <w:shd w:val="clear" w:color="auto" w:fill="FFFFFF"/>
          <w:lang w:val="es-ES"/>
        </w:rPr>
        <w:t xml:space="preserve">Disposiciones </w:t>
      </w:r>
      <w:r w:rsidR="001D2EC7">
        <w:rPr>
          <w:b/>
          <w:bCs/>
          <w:color w:val="2F5496" w:themeColor="accent1" w:themeShade="BF"/>
          <w:shd w:val="clear" w:color="auto" w:fill="FFFFFF"/>
          <w:lang w:val="es-ES"/>
        </w:rPr>
        <w:t>para</w:t>
      </w:r>
      <w:r w:rsidR="3CF4B08B" w:rsidRPr="007E2EE8">
        <w:rPr>
          <w:b/>
          <w:bCs/>
          <w:color w:val="2F5496" w:themeColor="accent1" w:themeShade="BF"/>
          <w:shd w:val="clear" w:color="auto" w:fill="FFFFFF"/>
          <w:lang w:val="es-ES"/>
        </w:rPr>
        <w:t xml:space="preserve"> laboratorios</w:t>
      </w:r>
      <w:r w:rsidR="0046785E">
        <w:rPr>
          <w:b/>
          <w:bCs/>
          <w:color w:val="2F5496" w:themeColor="accent1" w:themeShade="BF"/>
          <w:shd w:val="clear" w:color="auto" w:fill="FFFFFF"/>
          <w:lang w:val="es-ES"/>
        </w:rPr>
        <w:t xml:space="preserve"> (química, computación, biología y otros)</w:t>
      </w:r>
      <w:r w:rsidR="3CF4B08B" w:rsidRPr="007E2EE8">
        <w:rPr>
          <w:b/>
          <w:bCs/>
          <w:color w:val="2F5496" w:themeColor="accent1" w:themeShade="BF"/>
          <w:shd w:val="clear" w:color="auto" w:fill="FFFFFF"/>
          <w:lang w:val="es-ES"/>
        </w:rPr>
        <w:t xml:space="preserve"> </w:t>
      </w:r>
      <w:r w:rsidR="001D2EC7">
        <w:rPr>
          <w:b/>
          <w:bCs/>
          <w:color w:val="2F5496" w:themeColor="accent1" w:themeShade="BF"/>
          <w:shd w:val="clear" w:color="auto" w:fill="FFFFFF"/>
          <w:lang w:val="es-ES"/>
        </w:rPr>
        <w:t>y</w:t>
      </w:r>
      <w:r w:rsidR="3CF4B08B" w:rsidRPr="007E2EE8">
        <w:rPr>
          <w:b/>
          <w:bCs/>
          <w:color w:val="2F5496" w:themeColor="accent1" w:themeShade="BF"/>
          <w:shd w:val="clear" w:color="auto" w:fill="FFFFFF"/>
          <w:lang w:val="es-ES"/>
        </w:rPr>
        <w:t xml:space="preserve"> talleres</w:t>
      </w:r>
      <w:bookmarkEnd w:id="22"/>
      <w:r w:rsidR="3CF4B08B" w:rsidRPr="007E2EE8">
        <w:rPr>
          <w:b/>
          <w:bCs/>
          <w:color w:val="2F5496" w:themeColor="accent1" w:themeShade="BF"/>
          <w:shd w:val="clear" w:color="auto" w:fill="FFFFFF"/>
          <w:lang w:val="es-ES"/>
        </w:rPr>
        <w:t xml:space="preserve"> </w:t>
      </w:r>
    </w:p>
    <w:p w14:paraId="4D3D3576" w14:textId="77777777" w:rsidR="007E2EE8" w:rsidRDefault="007E2EE8" w:rsidP="007E2EE8">
      <w:pPr>
        <w:pStyle w:val="Prrafodelista"/>
        <w:rPr>
          <w:b/>
          <w:bCs/>
          <w:color w:val="2F5496" w:themeColor="accent1" w:themeShade="BF"/>
          <w:shd w:val="clear" w:color="auto" w:fill="FFFFFF"/>
          <w:lang w:val="es-ES"/>
        </w:rPr>
      </w:pPr>
    </w:p>
    <w:p w14:paraId="5F2FE10F" w14:textId="0DA24D67" w:rsidR="007E2EE8" w:rsidRPr="008C4F9E" w:rsidRDefault="007E2EE8" w:rsidP="00EE7DEC">
      <w:pPr>
        <w:pStyle w:val="Prrafodelista"/>
        <w:numPr>
          <w:ilvl w:val="0"/>
          <w:numId w:val="29"/>
        </w:numPr>
        <w:spacing w:line="276" w:lineRule="auto"/>
        <w:rPr>
          <w:lang w:val="es-ES"/>
        </w:rPr>
      </w:pPr>
      <w:r w:rsidRPr="008C4F9E">
        <w:rPr>
          <w:lang w:val="es-ES"/>
        </w:rPr>
        <w:t>Desinfectar entre cada lección los equipos</w:t>
      </w:r>
      <w:r w:rsidR="00CC0E04" w:rsidRPr="008C4F9E">
        <w:rPr>
          <w:lang w:val="es-ES"/>
        </w:rPr>
        <w:t xml:space="preserve"> de protección, </w:t>
      </w:r>
      <w:r w:rsidR="008C4F9E" w:rsidRPr="008C4F9E">
        <w:rPr>
          <w:lang w:val="es-ES"/>
        </w:rPr>
        <w:t>cómputo</w:t>
      </w:r>
      <w:r w:rsidRPr="008C4F9E">
        <w:rPr>
          <w:lang w:val="es-ES"/>
        </w:rPr>
        <w:t xml:space="preserve"> </w:t>
      </w:r>
      <w:r w:rsidR="00CC0E04" w:rsidRPr="008C4F9E">
        <w:rPr>
          <w:lang w:val="es-ES"/>
        </w:rPr>
        <w:t xml:space="preserve">y superficies que se tocan con frecuencia como materiales o herramientas </w:t>
      </w:r>
      <w:r w:rsidRPr="008C4F9E">
        <w:rPr>
          <w:lang w:val="es-ES"/>
        </w:rPr>
        <w:t xml:space="preserve">con una solución a base de alcohol entre 60° o 70° </w:t>
      </w:r>
    </w:p>
    <w:p w14:paraId="64A0CDEE" w14:textId="37EF42FC" w:rsidR="008C4F9E" w:rsidRPr="00A23E1F" w:rsidRDefault="00CC0E04" w:rsidP="00EE7DEC">
      <w:pPr>
        <w:pStyle w:val="Prrafodelista"/>
        <w:numPr>
          <w:ilvl w:val="0"/>
          <w:numId w:val="29"/>
        </w:numPr>
        <w:spacing w:line="276" w:lineRule="auto"/>
        <w:rPr>
          <w:lang w:val="es-ES"/>
        </w:rPr>
      </w:pPr>
      <w:r w:rsidRPr="008C4F9E">
        <w:rPr>
          <w:lang w:val="es-ES"/>
        </w:rPr>
        <w:t xml:space="preserve">Readecuar el espacio para asegurar el distanciamiento entre los estudiantes de 1,8 metros, </w:t>
      </w:r>
      <w:r w:rsidRPr="00A23E1F">
        <w:rPr>
          <w:lang w:val="es-ES"/>
        </w:rPr>
        <w:t xml:space="preserve">tomando en cuenta el tamaño del grupo y el espacio físico del laboratorio o taller. </w:t>
      </w:r>
    </w:p>
    <w:p w14:paraId="34614E54" w14:textId="3B8816EF" w:rsidR="00A23E1F" w:rsidRDefault="00CC0E04" w:rsidP="00EE7DEC">
      <w:pPr>
        <w:pStyle w:val="Prrafodelista"/>
        <w:numPr>
          <w:ilvl w:val="0"/>
          <w:numId w:val="29"/>
        </w:numPr>
        <w:spacing w:line="276" w:lineRule="auto"/>
        <w:rPr>
          <w:lang w:val="es-ES"/>
        </w:rPr>
      </w:pPr>
      <w:r w:rsidRPr="00A23E1F">
        <w:rPr>
          <w:lang w:val="es-ES"/>
        </w:rPr>
        <w:t xml:space="preserve">Desechar en contenedores de </w:t>
      </w:r>
      <w:r w:rsidR="00EA6224">
        <w:rPr>
          <w:lang w:val="es-ES"/>
        </w:rPr>
        <w:t>residuos</w:t>
      </w:r>
      <w:r w:rsidRPr="00A23E1F">
        <w:rPr>
          <w:lang w:val="es-ES"/>
        </w:rPr>
        <w:t xml:space="preserve"> </w:t>
      </w:r>
      <w:r w:rsidR="0032693B" w:rsidRPr="00A23E1F">
        <w:rPr>
          <w:lang w:val="es-ES"/>
        </w:rPr>
        <w:t xml:space="preserve">con </w:t>
      </w:r>
      <w:r w:rsidR="007D5E35" w:rsidRPr="003155D0">
        <w:rPr>
          <w:lang w:val="es-ES"/>
        </w:rPr>
        <w:t xml:space="preserve">bolsa y </w:t>
      </w:r>
      <w:r w:rsidR="008F1CE4" w:rsidRPr="003155D0">
        <w:rPr>
          <w:lang w:val="es-ES"/>
        </w:rPr>
        <w:t>t</w:t>
      </w:r>
      <w:r w:rsidR="0032693B" w:rsidRPr="003155D0">
        <w:rPr>
          <w:lang w:val="es-ES"/>
        </w:rPr>
        <w:t>apa</w:t>
      </w:r>
      <w:r w:rsidR="00EA6224">
        <w:rPr>
          <w:lang w:val="es-ES"/>
        </w:rPr>
        <w:t xml:space="preserve"> (</w:t>
      </w:r>
      <w:r w:rsidR="00EA6224" w:rsidRPr="00A23E1F">
        <w:rPr>
          <w:lang w:val="es-ES"/>
        </w:rPr>
        <w:t xml:space="preserve">preferiblemente </w:t>
      </w:r>
      <w:r w:rsidR="00EA6224">
        <w:rPr>
          <w:lang w:val="es-ES"/>
        </w:rPr>
        <w:t xml:space="preserve">con </w:t>
      </w:r>
      <w:r w:rsidR="00EA6224" w:rsidRPr="00A23E1F">
        <w:rPr>
          <w:lang w:val="es-ES"/>
        </w:rPr>
        <w:t>pedal</w:t>
      </w:r>
      <w:r w:rsidR="00EA6224">
        <w:rPr>
          <w:lang w:val="es-ES"/>
        </w:rPr>
        <w:t xml:space="preserve"> </w:t>
      </w:r>
      <w:r w:rsidR="00EA6224" w:rsidRPr="00A23E1F">
        <w:rPr>
          <w:lang w:val="es-ES"/>
        </w:rPr>
        <w:t>para la apertura</w:t>
      </w:r>
      <w:r w:rsidR="00EA6224">
        <w:rPr>
          <w:lang w:val="es-ES"/>
        </w:rPr>
        <w:t>),</w:t>
      </w:r>
      <w:r w:rsidR="00EA6224" w:rsidRPr="00A23E1F">
        <w:rPr>
          <w:lang w:val="es-ES"/>
        </w:rPr>
        <w:t xml:space="preserve"> </w:t>
      </w:r>
      <w:r w:rsidRPr="00A23E1F">
        <w:rPr>
          <w:lang w:val="es-ES"/>
        </w:rPr>
        <w:t xml:space="preserve">los materiales derivados </w:t>
      </w:r>
      <w:r w:rsidR="008C4F9E" w:rsidRPr="00A23E1F">
        <w:rPr>
          <w:lang w:val="es-ES"/>
        </w:rPr>
        <w:t xml:space="preserve">de las actividades académicas </w:t>
      </w:r>
      <w:r w:rsidRPr="00A23E1F">
        <w:rPr>
          <w:lang w:val="es-ES"/>
        </w:rPr>
        <w:t>y de la limpieza de equipos y otros.</w:t>
      </w:r>
    </w:p>
    <w:p w14:paraId="37D8C0FA" w14:textId="6EE49302" w:rsidR="00CC0E04" w:rsidRPr="003155D0" w:rsidRDefault="00362A09" w:rsidP="003155D0">
      <w:pPr>
        <w:pStyle w:val="Prrafodelista"/>
        <w:numPr>
          <w:ilvl w:val="0"/>
          <w:numId w:val="29"/>
        </w:numPr>
        <w:spacing w:line="276" w:lineRule="auto"/>
        <w:rPr>
          <w:lang w:val="es-ES"/>
        </w:rPr>
      </w:pPr>
      <w:r w:rsidRPr="00362A09">
        <w:rPr>
          <w:rStyle w:val="Refdecomentario"/>
        </w:rPr>
        <w:t xml:space="preserve"> </w:t>
      </w:r>
      <w:r>
        <w:rPr>
          <w:rStyle w:val="Refdecomentario"/>
        </w:rPr>
        <w:t xml:space="preserve"> </w:t>
      </w:r>
      <w:r w:rsidR="005C6EF1" w:rsidRPr="00A23E1F">
        <w:rPr>
          <w:lang w:val="es-ES"/>
        </w:rPr>
        <w:t>Para lo referente al mantenimiento de Aires acondicionados de los Laboratorios de Computo s</w:t>
      </w:r>
      <w:r w:rsidR="00EA6224">
        <w:rPr>
          <w:lang w:val="es-ES"/>
        </w:rPr>
        <w:t>e</w:t>
      </w:r>
      <w:r w:rsidR="005C6EF1" w:rsidRPr="00A23E1F">
        <w:rPr>
          <w:lang w:val="es-ES"/>
        </w:rPr>
        <w:t xml:space="preserve"> debe seguir el lineamiento establecido para este fin</w:t>
      </w:r>
      <w:r w:rsidR="005C6EF1">
        <w:rPr>
          <w:rStyle w:val="Refdecomentario"/>
        </w:rPr>
        <w:t>.</w:t>
      </w:r>
      <w:r w:rsidR="005C6EF1">
        <w:rPr>
          <w:rStyle w:val="Refdenotaalpie"/>
          <w:sz w:val="16"/>
          <w:szCs w:val="16"/>
        </w:rPr>
        <w:footnoteReference w:id="3"/>
      </w:r>
    </w:p>
    <w:p w14:paraId="07E5252E" w14:textId="77777777" w:rsidR="00634B5F" w:rsidRDefault="00634B5F" w:rsidP="00634B5F">
      <w:pPr>
        <w:pStyle w:val="Prrafodelista"/>
        <w:spacing w:line="276" w:lineRule="auto"/>
        <w:ind w:left="1068"/>
        <w:rPr>
          <w:lang w:val="es-ES"/>
        </w:rPr>
      </w:pPr>
    </w:p>
    <w:p w14:paraId="34277B3D" w14:textId="2C946296" w:rsidR="00634B5F" w:rsidRDefault="00634B5F" w:rsidP="00EE76D3">
      <w:pPr>
        <w:pStyle w:val="Prrafodelista"/>
        <w:numPr>
          <w:ilvl w:val="2"/>
          <w:numId w:val="5"/>
        </w:numPr>
        <w:outlineLvl w:val="1"/>
        <w:rPr>
          <w:b/>
          <w:bCs/>
          <w:color w:val="2F5496" w:themeColor="accent1" w:themeShade="BF"/>
          <w:shd w:val="clear" w:color="auto" w:fill="FFFFFF"/>
          <w:lang w:val="es-ES"/>
        </w:rPr>
      </w:pPr>
      <w:bookmarkStart w:id="23" w:name="_Toc58581543"/>
      <w:r w:rsidRPr="00634B5F">
        <w:rPr>
          <w:b/>
          <w:bCs/>
          <w:color w:val="2F5496" w:themeColor="accent1" w:themeShade="BF"/>
          <w:shd w:val="clear" w:color="auto" w:fill="FFFFFF"/>
          <w:lang w:val="es-ES"/>
        </w:rPr>
        <w:t>Disposiciones</w:t>
      </w:r>
      <w:r>
        <w:rPr>
          <w:b/>
          <w:bCs/>
          <w:color w:val="2F5496" w:themeColor="accent1" w:themeShade="BF"/>
          <w:shd w:val="clear" w:color="auto" w:fill="FFFFFF"/>
          <w:lang w:val="es-ES"/>
        </w:rPr>
        <w:t xml:space="preserve"> para uso de bibliotecas</w:t>
      </w:r>
      <w:r w:rsidRPr="00634B5F">
        <w:rPr>
          <w:b/>
          <w:bCs/>
          <w:color w:val="2F5496" w:themeColor="accent1" w:themeShade="BF"/>
          <w:shd w:val="clear" w:color="auto" w:fill="FFFFFF"/>
          <w:lang w:val="es-ES"/>
        </w:rPr>
        <w:t>:</w:t>
      </w:r>
      <w:bookmarkEnd w:id="23"/>
    </w:p>
    <w:p w14:paraId="5396E08B" w14:textId="77777777" w:rsidR="00634B5F" w:rsidRDefault="00634B5F" w:rsidP="00634B5F">
      <w:pPr>
        <w:pStyle w:val="Prrafodelista"/>
        <w:outlineLvl w:val="1"/>
        <w:rPr>
          <w:b/>
          <w:bCs/>
          <w:color w:val="2F5496" w:themeColor="accent1" w:themeShade="BF"/>
          <w:shd w:val="clear" w:color="auto" w:fill="FFFFFF"/>
          <w:lang w:val="es-ES"/>
        </w:rPr>
      </w:pPr>
    </w:p>
    <w:p w14:paraId="2F310C04" w14:textId="017FB2E4" w:rsidR="00634B5F" w:rsidRDefault="00634B5F" w:rsidP="00EE7DEC">
      <w:pPr>
        <w:pStyle w:val="Prrafodelista"/>
        <w:numPr>
          <w:ilvl w:val="0"/>
          <w:numId w:val="29"/>
        </w:numPr>
        <w:spacing w:line="276" w:lineRule="auto"/>
        <w:rPr>
          <w:lang w:val="es-ES"/>
        </w:rPr>
      </w:pPr>
      <w:r>
        <w:rPr>
          <w:lang w:val="es-ES"/>
        </w:rPr>
        <w:t xml:space="preserve">No se permite el ingreso a personas con síntomas </w:t>
      </w:r>
      <w:r w:rsidRPr="00634B5F">
        <w:rPr>
          <w:lang w:val="es-ES"/>
        </w:rPr>
        <w:t>gripe</w:t>
      </w:r>
      <w:r w:rsidR="004A480C">
        <w:rPr>
          <w:lang w:val="es-ES"/>
        </w:rPr>
        <w:t xml:space="preserve"> </w:t>
      </w:r>
      <w:r w:rsidRPr="00634B5F">
        <w:rPr>
          <w:lang w:val="es-ES"/>
        </w:rPr>
        <w:t xml:space="preserve">o resfriado. </w:t>
      </w:r>
    </w:p>
    <w:p w14:paraId="1D393513" w14:textId="238B5772" w:rsidR="00634B5F" w:rsidRDefault="00634B5F" w:rsidP="00EE7DEC">
      <w:pPr>
        <w:pStyle w:val="Prrafodelista"/>
        <w:numPr>
          <w:ilvl w:val="0"/>
          <w:numId w:val="29"/>
        </w:numPr>
        <w:spacing w:line="276" w:lineRule="auto"/>
        <w:rPr>
          <w:lang w:val="es-ES"/>
        </w:rPr>
      </w:pPr>
      <w:r w:rsidRPr="00634B5F">
        <w:rPr>
          <w:lang w:val="es-ES"/>
        </w:rPr>
        <w:t>En la entrada de la</w:t>
      </w:r>
      <w:r w:rsidR="004A480C">
        <w:rPr>
          <w:lang w:val="es-ES"/>
        </w:rPr>
        <w:t>s</w:t>
      </w:r>
      <w:r w:rsidRPr="00634B5F">
        <w:rPr>
          <w:lang w:val="es-ES"/>
        </w:rPr>
        <w:t xml:space="preserve"> biblioteca</w:t>
      </w:r>
      <w:r w:rsidR="004A480C">
        <w:rPr>
          <w:lang w:val="es-ES"/>
        </w:rPr>
        <w:t>s</w:t>
      </w:r>
      <w:r w:rsidRPr="00634B5F">
        <w:rPr>
          <w:lang w:val="es-ES"/>
        </w:rPr>
        <w:t xml:space="preserve"> se colocará</w:t>
      </w:r>
      <w:r w:rsidR="004A480C">
        <w:rPr>
          <w:lang w:val="es-ES"/>
        </w:rPr>
        <w:t>n</w:t>
      </w:r>
      <w:r w:rsidR="00210323">
        <w:rPr>
          <w:lang w:val="es-ES"/>
        </w:rPr>
        <w:t xml:space="preserve"> estaciones de desinfección (pueden ser lavamanos o con solución de alcohol en gel de entre 60° y 70°)</w:t>
      </w:r>
      <w:r w:rsidRPr="00634B5F">
        <w:rPr>
          <w:lang w:val="es-ES"/>
        </w:rPr>
        <w:t xml:space="preserve">. </w:t>
      </w:r>
    </w:p>
    <w:p w14:paraId="74FDBA66" w14:textId="6A564E5C" w:rsidR="00634B5F" w:rsidRDefault="00634B5F" w:rsidP="00EE7DEC">
      <w:pPr>
        <w:pStyle w:val="Prrafodelista"/>
        <w:numPr>
          <w:ilvl w:val="0"/>
          <w:numId w:val="29"/>
        </w:numPr>
        <w:spacing w:line="276" w:lineRule="auto"/>
        <w:rPr>
          <w:lang w:val="es-ES"/>
        </w:rPr>
      </w:pPr>
      <w:r>
        <w:rPr>
          <w:lang w:val="es-ES"/>
        </w:rPr>
        <w:t xml:space="preserve">Todas las superficies deben ser limpiadas y desinfectadas </w:t>
      </w:r>
      <w:r w:rsidR="00913DEC">
        <w:rPr>
          <w:lang w:val="es-ES"/>
        </w:rPr>
        <w:t>cada 3 horas</w:t>
      </w:r>
      <w:r>
        <w:rPr>
          <w:lang w:val="es-ES"/>
        </w:rPr>
        <w:t>.</w:t>
      </w:r>
    </w:p>
    <w:p w14:paraId="2A04A0CD" w14:textId="784FAB06" w:rsidR="00634B5F" w:rsidRDefault="00634B5F" w:rsidP="00EE7DEC">
      <w:pPr>
        <w:pStyle w:val="Prrafodelista"/>
        <w:numPr>
          <w:ilvl w:val="0"/>
          <w:numId w:val="29"/>
        </w:numPr>
        <w:spacing w:line="276" w:lineRule="auto"/>
        <w:rPr>
          <w:lang w:val="es-ES"/>
        </w:rPr>
      </w:pPr>
      <w:r>
        <w:rPr>
          <w:lang w:val="es-ES"/>
        </w:rPr>
        <w:lastRenderedPageBreak/>
        <w:t>Las mesas deben de ser utilizadas con distanciamiento físico de 1.8 metros entre cada estudiante.</w:t>
      </w:r>
    </w:p>
    <w:p w14:paraId="23610C94" w14:textId="0C090601" w:rsidR="00634B5F" w:rsidRDefault="00634B5F" w:rsidP="00EE7DEC">
      <w:pPr>
        <w:pStyle w:val="Prrafodelista"/>
        <w:numPr>
          <w:ilvl w:val="0"/>
          <w:numId w:val="29"/>
        </w:numPr>
        <w:spacing w:line="276" w:lineRule="auto"/>
        <w:rPr>
          <w:lang w:val="es-ES"/>
        </w:rPr>
      </w:pPr>
      <w:r>
        <w:rPr>
          <w:lang w:val="es-ES"/>
        </w:rPr>
        <w:t xml:space="preserve">Se debe incentivar más el préstamo de libros que </w:t>
      </w:r>
      <w:r w:rsidR="004A480C">
        <w:rPr>
          <w:lang w:val="es-ES"/>
        </w:rPr>
        <w:t xml:space="preserve">utilizarlos </w:t>
      </w:r>
      <w:r>
        <w:rPr>
          <w:lang w:val="es-ES"/>
        </w:rPr>
        <w:t>dentro de cada recinto.</w:t>
      </w:r>
    </w:p>
    <w:p w14:paraId="541F2B04" w14:textId="791C1E57" w:rsidR="00634B5F" w:rsidRDefault="00634B5F" w:rsidP="00EE7DEC">
      <w:pPr>
        <w:pStyle w:val="Prrafodelista"/>
        <w:numPr>
          <w:ilvl w:val="0"/>
          <w:numId w:val="29"/>
        </w:numPr>
        <w:spacing w:line="276" w:lineRule="auto"/>
        <w:rPr>
          <w:lang w:val="es-ES"/>
        </w:rPr>
      </w:pPr>
      <w:r>
        <w:rPr>
          <w:lang w:val="es-ES"/>
        </w:rPr>
        <w:t>Los libros deben de limpiarse cuando son recibidos con un pañito húmedo con alcohol o desinfectante de uso común.</w:t>
      </w:r>
      <w:r w:rsidR="004A480C">
        <w:rPr>
          <w:lang w:val="es-ES"/>
        </w:rPr>
        <w:t xml:space="preserve"> </w:t>
      </w:r>
    </w:p>
    <w:p w14:paraId="5B788035" w14:textId="36E8C963" w:rsidR="00634B5F" w:rsidRDefault="00634B5F" w:rsidP="00EE7DEC">
      <w:pPr>
        <w:pStyle w:val="Prrafodelista"/>
        <w:numPr>
          <w:ilvl w:val="0"/>
          <w:numId w:val="29"/>
        </w:numPr>
        <w:spacing w:line="276" w:lineRule="auto"/>
        <w:rPr>
          <w:lang w:val="es-ES"/>
        </w:rPr>
      </w:pPr>
      <w:r>
        <w:rPr>
          <w:lang w:val="es-ES"/>
        </w:rPr>
        <w:t>Los funcionarios deben guardar la distancia física en mención y utilizar mascarilla.</w:t>
      </w:r>
    </w:p>
    <w:p w14:paraId="0F9D24E8" w14:textId="594C0027" w:rsidR="00634B5F" w:rsidRDefault="00634B5F" w:rsidP="00EE7DEC">
      <w:pPr>
        <w:pStyle w:val="Prrafodelista"/>
        <w:numPr>
          <w:ilvl w:val="0"/>
          <w:numId w:val="29"/>
        </w:numPr>
        <w:spacing w:line="276" w:lineRule="auto"/>
        <w:rPr>
          <w:lang w:val="es-ES"/>
        </w:rPr>
      </w:pPr>
      <w:r w:rsidRPr="00634B5F">
        <w:rPr>
          <w:lang w:val="es-ES"/>
        </w:rPr>
        <w:t>Queda temporalmente suspendida la revisión de bultos a la salida de la biblioteca.</w:t>
      </w:r>
    </w:p>
    <w:p w14:paraId="53AECFFA" w14:textId="2F46986E" w:rsidR="005935B5" w:rsidRDefault="005935B5" w:rsidP="005935B5">
      <w:pPr>
        <w:spacing w:line="276" w:lineRule="auto"/>
        <w:ind w:left="360"/>
        <w:rPr>
          <w:lang w:val="es-ES"/>
        </w:rPr>
      </w:pPr>
    </w:p>
    <w:p w14:paraId="6F59B9B8" w14:textId="780CCAA7" w:rsidR="005935B5" w:rsidRPr="0046092F" w:rsidRDefault="005935B5" w:rsidP="0051365E">
      <w:pPr>
        <w:pStyle w:val="Prrafodelista"/>
        <w:numPr>
          <w:ilvl w:val="2"/>
          <w:numId w:val="5"/>
        </w:numPr>
        <w:outlineLvl w:val="1"/>
        <w:rPr>
          <w:b/>
          <w:bCs/>
          <w:color w:val="2F5496" w:themeColor="accent1" w:themeShade="BF"/>
          <w:shd w:val="clear" w:color="auto" w:fill="FFFFFF"/>
        </w:rPr>
      </w:pPr>
      <w:bookmarkStart w:id="24" w:name="_Toc58581544"/>
      <w:r w:rsidRPr="0046092F">
        <w:rPr>
          <w:b/>
          <w:bCs/>
          <w:color w:val="2F5496" w:themeColor="accent1" w:themeShade="BF"/>
          <w:shd w:val="clear" w:color="auto" w:fill="FFFFFF"/>
        </w:rPr>
        <w:t>Cuidado de la salud mental</w:t>
      </w:r>
      <w:r w:rsidR="00AD6DA7" w:rsidRPr="0046092F">
        <w:rPr>
          <w:b/>
          <w:bCs/>
          <w:color w:val="2F5496" w:themeColor="accent1" w:themeShade="BF"/>
          <w:shd w:val="clear" w:color="auto" w:fill="FFFFFF"/>
        </w:rPr>
        <w:t xml:space="preserve"> de los estudiantes</w:t>
      </w:r>
      <w:bookmarkEnd w:id="24"/>
    </w:p>
    <w:p w14:paraId="6036ADF8" w14:textId="77777777" w:rsidR="005935B5" w:rsidRPr="0046092F" w:rsidRDefault="005935B5" w:rsidP="005935B5">
      <w:pPr>
        <w:pStyle w:val="Textoindependiente"/>
        <w:spacing w:line="276" w:lineRule="auto"/>
        <w:ind w:right="329"/>
        <w:jc w:val="both"/>
        <w:rPr>
          <w:rFonts w:ascii="Avenir Next LT Pro" w:hAnsi="Avenir Next LT Pro"/>
          <w:color w:val="4472C4"/>
          <w:w w:val="120"/>
        </w:rPr>
      </w:pPr>
    </w:p>
    <w:p w14:paraId="2CBCF31D" w14:textId="760DE56A" w:rsidR="005935B5" w:rsidRPr="0046092F" w:rsidRDefault="005935B5" w:rsidP="00AD6DA7">
      <w:pPr>
        <w:pStyle w:val="Prrafodelista"/>
        <w:numPr>
          <w:ilvl w:val="0"/>
          <w:numId w:val="29"/>
        </w:numPr>
        <w:spacing w:line="276" w:lineRule="auto"/>
        <w:rPr>
          <w:lang w:val="es-ES"/>
        </w:rPr>
      </w:pPr>
      <w:r w:rsidRPr="0046092F">
        <w:rPr>
          <w:lang w:val="es-ES"/>
        </w:rPr>
        <w:t>Promover el manejo adecuado del estrés y el autocuidado del personal y la población usuaria, haciendo uso de los lineamientos de salud mental y apoyo psicosocial en el marco de la alerta sanitaria por Coronavirus (COVID-19).</w:t>
      </w:r>
      <w:r w:rsidR="001D3A0C">
        <w:rPr>
          <w:rStyle w:val="Refdenotaalpie"/>
          <w:lang w:val="es-ES"/>
        </w:rPr>
        <w:footnoteReference w:id="4"/>
      </w:r>
    </w:p>
    <w:p w14:paraId="67C76837" w14:textId="1B38BA28" w:rsidR="005935B5" w:rsidRPr="0046092F" w:rsidRDefault="005935B5" w:rsidP="00AD6DA7">
      <w:pPr>
        <w:pStyle w:val="Prrafodelista"/>
        <w:numPr>
          <w:ilvl w:val="0"/>
          <w:numId w:val="29"/>
        </w:numPr>
        <w:spacing w:line="276" w:lineRule="auto"/>
        <w:rPr>
          <w:lang w:val="es-ES"/>
        </w:rPr>
      </w:pPr>
      <w:r w:rsidRPr="0046092F">
        <w:rPr>
          <w:lang w:val="es-ES"/>
        </w:rPr>
        <w:t>Referir casos de personas que requieran el servicio establecido</w:t>
      </w:r>
      <w:r w:rsidR="00AD6DA7" w:rsidRPr="0046092F">
        <w:rPr>
          <w:lang w:val="es-ES"/>
        </w:rPr>
        <w:t xml:space="preserve"> con el personal especializado definido por cada institución y en caso de no contar con este </w:t>
      </w:r>
      <w:r w:rsidRPr="0046092F">
        <w:rPr>
          <w:lang w:val="es-ES"/>
        </w:rPr>
        <w:t xml:space="preserve"> por la línea 1322 y el Colegio de Psicólogos.</w:t>
      </w:r>
    </w:p>
    <w:p w14:paraId="67F5E729" w14:textId="77777777" w:rsidR="005935B5" w:rsidRPr="0046092F" w:rsidRDefault="005935B5" w:rsidP="00AD6DA7">
      <w:pPr>
        <w:pStyle w:val="Prrafodelista"/>
        <w:numPr>
          <w:ilvl w:val="0"/>
          <w:numId w:val="29"/>
        </w:numPr>
        <w:spacing w:line="276" w:lineRule="auto"/>
        <w:rPr>
          <w:lang w:val="es-ES"/>
        </w:rPr>
      </w:pPr>
      <w:r w:rsidRPr="0046092F">
        <w:rPr>
          <w:lang w:val="es-ES"/>
        </w:rPr>
        <w:t xml:space="preserve">Compartir información sobre lo que está pasando de una manera clara, concisa, respetuosa, paciente y ajustada a las capacidades de la persona, centrada en cómo reducir el riesgo y poder identificar necesidades de salud surgidas de esta situación. </w:t>
      </w:r>
    </w:p>
    <w:p w14:paraId="5FB20049" w14:textId="42F0FAEB" w:rsidR="005935B5" w:rsidRPr="0046092F" w:rsidRDefault="005935B5" w:rsidP="00AD6DA7">
      <w:pPr>
        <w:pStyle w:val="Prrafodelista"/>
        <w:numPr>
          <w:ilvl w:val="0"/>
          <w:numId w:val="29"/>
        </w:numPr>
        <w:spacing w:line="276" w:lineRule="auto"/>
        <w:rPr>
          <w:lang w:val="es-ES"/>
        </w:rPr>
      </w:pPr>
      <w:r w:rsidRPr="0046092F">
        <w:rPr>
          <w:lang w:val="es-ES"/>
        </w:rPr>
        <w:t>Alentar a l</w:t>
      </w:r>
      <w:r w:rsidR="00AD6DA7" w:rsidRPr="0046092F">
        <w:rPr>
          <w:lang w:val="es-ES"/>
        </w:rPr>
        <w:t>os estudiantes</w:t>
      </w:r>
      <w:r w:rsidRPr="0046092F">
        <w:rPr>
          <w:lang w:val="es-ES"/>
        </w:rPr>
        <w:t>, en condiciones de salud para hacerlo, a compartir sus experiencias y fortalezas para apoyar en los esfuerzos del grupo.</w:t>
      </w:r>
    </w:p>
    <w:p w14:paraId="4AC1DC0B" w14:textId="149524EA" w:rsidR="005935B5" w:rsidRPr="0046092F" w:rsidRDefault="005935B5" w:rsidP="00AD6DA7">
      <w:pPr>
        <w:pStyle w:val="Prrafodelista"/>
        <w:numPr>
          <w:ilvl w:val="0"/>
          <w:numId w:val="29"/>
        </w:numPr>
        <w:spacing w:line="276" w:lineRule="auto"/>
        <w:rPr>
          <w:lang w:val="es-ES"/>
        </w:rPr>
      </w:pPr>
      <w:r w:rsidRPr="0046092F">
        <w:rPr>
          <w:lang w:val="es-ES"/>
        </w:rPr>
        <w:t>Incluir en las rutinas diarias de l</w:t>
      </w:r>
      <w:r w:rsidR="00AD6DA7" w:rsidRPr="0046092F">
        <w:rPr>
          <w:lang w:val="es-ES"/>
        </w:rPr>
        <w:t>os estudiantes</w:t>
      </w:r>
      <w:r w:rsidRPr="0046092F">
        <w:rPr>
          <w:lang w:val="es-ES"/>
        </w:rPr>
        <w:t xml:space="preserve"> actividades que le relajen y aporten a su bienestar emocional y físico, tales como técnicas de relajación a través de la respiración consciente y otros. </w:t>
      </w:r>
    </w:p>
    <w:p w14:paraId="715D0CA5" w14:textId="42505B2E" w:rsidR="00EE76D3" w:rsidRDefault="00EE76D3" w:rsidP="00EE76D3">
      <w:pPr>
        <w:pStyle w:val="Prrafodelista"/>
        <w:spacing w:line="276" w:lineRule="auto"/>
        <w:rPr>
          <w:lang w:val="es-ES"/>
        </w:rPr>
      </w:pPr>
    </w:p>
    <w:p w14:paraId="1FC6BD85" w14:textId="26614792" w:rsidR="006776BE" w:rsidRDefault="006776BE" w:rsidP="00EE76D3">
      <w:pPr>
        <w:pStyle w:val="Prrafodelista"/>
        <w:spacing w:line="276" w:lineRule="auto"/>
        <w:rPr>
          <w:lang w:val="es-ES"/>
        </w:rPr>
      </w:pPr>
    </w:p>
    <w:p w14:paraId="7D0384FA" w14:textId="0B115BF7" w:rsidR="006776BE" w:rsidRDefault="006776BE" w:rsidP="00EE76D3">
      <w:pPr>
        <w:pStyle w:val="Prrafodelista"/>
        <w:spacing w:line="276" w:lineRule="auto"/>
        <w:rPr>
          <w:lang w:val="es-ES"/>
        </w:rPr>
      </w:pPr>
    </w:p>
    <w:p w14:paraId="3401D0FF" w14:textId="77777777" w:rsidR="006776BE" w:rsidRPr="00634B5F" w:rsidRDefault="006776BE" w:rsidP="00EE76D3">
      <w:pPr>
        <w:pStyle w:val="Prrafodelista"/>
        <w:spacing w:line="276" w:lineRule="auto"/>
        <w:rPr>
          <w:lang w:val="es-ES"/>
        </w:rPr>
      </w:pPr>
    </w:p>
    <w:p w14:paraId="7746DC29" w14:textId="77777777" w:rsidR="0007460C" w:rsidRDefault="0007460C" w:rsidP="0007460C">
      <w:pPr>
        <w:pStyle w:val="Ttulo2"/>
        <w:numPr>
          <w:ilvl w:val="1"/>
          <w:numId w:val="5"/>
        </w:numPr>
        <w:rPr>
          <w:rFonts w:eastAsiaTheme="minorEastAsia" w:cstheme="minorBidi"/>
          <w:sz w:val="20"/>
          <w:szCs w:val="20"/>
          <w:shd w:val="clear" w:color="auto" w:fill="FFFFFF"/>
        </w:rPr>
      </w:pPr>
      <w:r>
        <w:rPr>
          <w:rFonts w:eastAsiaTheme="minorEastAsia" w:cstheme="minorBidi"/>
          <w:sz w:val="20"/>
          <w:szCs w:val="20"/>
          <w:shd w:val="clear" w:color="auto" w:fill="FFFFFF"/>
        </w:rPr>
        <w:t xml:space="preserve">   </w:t>
      </w:r>
      <w:bookmarkStart w:id="25" w:name="_Toc58581545"/>
      <w:r w:rsidRPr="3CF4B08B">
        <w:rPr>
          <w:rFonts w:eastAsiaTheme="minorEastAsia" w:cstheme="minorBidi"/>
          <w:sz w:val="20"/>
          <w:szCs w:val="20"/>
          <w:shd w:val="clear" w:color="auto" w:fill="FFFFFF"/>
        </w:rPr>
        <w:t>Disposiciones de Limpieza y desinfección de centros educativos:</w:t>
      </w:r>
      <w:bookmarkEnd w:id="25"/>
      <w:r w:rsidRPr="3CF4B08B">
        <w:rPr>
          <w:rFonts w:eastAsiaTheme="minorEastAsia" w:cstheme="minorBidi"/>
          <w:sz w:val="20"/>
          <w:szCs w:val="20"/>
          <w:shd w:val="clear" w:color="auto" w:fill="FFFFFF"/>
        </w:rPr>
        <w:t xml:space="preserve"> </w:t>
      </w:r>
    </w:p>
    <w:p w14:paraId="7478F5D2" w14:textId="77777777" w:rsidR="0007460C" w:rsidRPr="004151C5" w:rsidRDefault="0007460C" w:rsidP="0007460C">
      <w:pPr>
        <w:rPr>
          <w:lang w:val="es-ES"/>
        </w:rPr>
      </w:pPr>
    </w:p>
    <w:p w14:paraId="5F7B6CE7" w14:textId="77777777" w:rsidR="0007460C" w:rsidRPr="00826D6F" w:rsidRDefault="0007460C" w:rsidP="0007460C"/>
    <w:p w14:paraId="1D0DBE40" w14:textId="6C2151BA" w:rsidR="0007460C" w:rsidRPr="00955E22" w:rsidRDefault="0007460C" w:rsidP="0007460C">
      <w:pPr>
        <w:pStyle w:val="Prrafodelista"/>
        <w:numPr>
          <w:ilvl w:val="0"/>
          <w:numId w:val="29"/>
        </w:numPr>
        <w:spacing w:line="276" w:lineRule="auto"/>
        <w:rPr>
          <w:lang w:val="es-ES"/>
        </w:rPr>
      </w:pPr>
      <w:r w:rsidRPr="00955E22">
        <w:rPr>
          <w:lang w:val="es-ES"/>
        </w:rPr>
        <w:t>Establecer un plan</w:t>
      </w:r>
      <w:r w:rsidRPr="3CF4B08B">
        <w:rPr>
          <w:lang w:val="es-ES"/>
        </w:rPr>
        <w:t xml:space="preserve"> y horario de limpieza y desinfección para las distintas áreas de las instalaciones</w:t>
      </w:r>
      <w:r>
        <w:rPr>
          <w:lang w:val="es-ES"/>
        </w:rPr>
        <w:t>, a</w:t>
      </w:r>
      <w:r w:rsidRPr="3CF4B08B">
        <w:rPr>
          <w:lang w:val="es-ES"/>
        </w:rPr>
        <w:t xml:space="preserve">sí como la forma </w:t>
      </w:r>
      <w:r>
        <w:rPr>
          <w:lang w:val="es-ES"/>
        </w:rPr>
        <w:t>en el que se va a divulgar</w:t>
      </w:r>
      <w:r w:rsidRPr="3CF4B08B">
        <w:rPr>
          <w:lang w:val="es-ES"/>
        </w:rPr>
        <w:t xml:space="preserve"> dicho plan </w:t>
      </w:r>
      <w:r>
        <w:rPr>
          <w:lang w:val="es-ES"/>
        </w:rPr>
        <w:t>a</w:t>
      </w:r>
      <w:r w:rsidRPr="3CF4B08B">
        <w:rPr>
          <w:lang w:val="es-ES"/>
        </w:rPr>
        <w:t xml:space="preserve"> </w:t>
      </w:r>
      <w:r>
        <w:rPr>
          <w:lang w:val="es-ES"/>
        </w:rPr>
        <w:t xml:space="preserve">los encargados de </w:t>
      </w:r>
      <w:r w:rsidRPr="3CF4B08B">
        <w:rPr>
          <w:lang w:val="es-ES"/>
        </w:rPr>
        <w:t>limpieza, mantenimiento y personal en general en el sitio de trabajo</w:t>
      </w:r>
      <w:r>
        <w:rPr>
          <w:lang w:val="es-ES"/>
        </w:rPr>
        <w:t xml:space="preserve">, priorizando que las áreas de mucho tránsito de personas deben ser intervenidas en forma más frecuente. La descripción de este se contemplará en cada </w:t>
      </w:r>
      <w:r w:rsidR="00A46580">
        <w:rPr>
          <w:lang w:val="es-ES"/>
        </w:rPr>
        <w:t>p</w:t>
      </w:r>
      <w:r>
        <w:rPr>
          <w:lang w:val="es-ES"/>
        </w:rPr>
        <w:t>rocedimiento.</w:t>
      </w:r>
    </w:p>
    <w:p w14:paraId="3348590B" w14:textId="77777777" w:rsidR="0007460C" w:rsidRPr="00955E22" w:rsidRDefault="0007460C" w:rsidP="0007460C">
      <w:pPr>
        <w:pStyle w:val="Prrafodelista"/>
        <w:numPr>
          <w:ilvl w:val="0"/>
          <w:numId w:val="29"/>
        </w:numPr>
        <w:spacing w:line="276" w:lineRule="auto"/>
        <w:rPr>
          <w:lang w:val="es-ES"/>
        </w:rPr>
      </w:pPr>
      <w:r w:rsidRPr="3CF4B08B">
        <w:rPr>
          <w:lang w:val="es-ES"/>
        </w:rPr>
        <w:t>Desinfección de las superficies que se tocan con frecuencia (muebles, puertas, escritorios, equipos de cómputo, apagadores, barandas entre otros) con una solución a base de alcohol de al menos entre 60° o 70° y desinfectantes o cualquier otro producto de limpieza que demuestre su eficacia ante el virus</w:t>
      </w:r>
      <w:r>
        <w:rPr>
          <w:lang w:val="es-ES"/>
        </w:rPr>
        <w:t xml:space="preserve">. </w:t>
      </w:r>
    </w:p>
    <w:p w14:paraId="798CD2E2" w14:textId="77777777" w:rsidR="0007460C" w:rsidRPr="00955E22" w:rsidRDefault="0007460C" w:rsidP="0007460C">
      <w:pPr>
        <w:pStyle w:val="Prrafodelista"/>
        <w:numPr>
          <w:ilvl w:val="0"/>
          <w:numId w:val="29"/>
        </w:numPr>
        <w:spacing w:line="276" w:lineRule="auto"/>
        <w:rPr>
          <w:lang w:val="es-ES"/>
        </w:rPr>
      </w:pPr>
      <w:r w:rsidRPr="3CF4B08B">
        <w:rPr>
          <w:lang w:val="es-ES"/>
        </w:rPr>
        <w:t xml:space="preserve">Para la limpieza de </w:t>
      </w:r>
      <w:r>
        <w:rPr>
          <w:lang w:val="es-ES"/>
        </w:rPr>
        <w:t>aparatos</w:t>
      </w:r>
      <w:r w:rsidRPr="3CF4B08B">
        <w:rPr>
          <w:lang w:val="es-ES"/>
        </w:rPr>
        <w:t xml:space="preserve"> electrónicos (teléfonos, pantallas, teclados, </w:t>
      </w:r>
      <w:r>
        <w:rPr>
          <w:lang w:val="es-ES"/>
        </w:rPr>
        <w:t>audífonos, “</w:t>
      </w:r>
      <w:r w:rsidRPr="00A23E1F">
        <w:rPr>
          <w:i/>
          <w:iCs/>
          <w:lang w:val="es-ES"/>
        </w:rPr>
        <w:t>mouse</w:t>
      </w:r>
      <w:r>
        <w:rPr>
          <w:lang w:val="es-ES"/>
        </w:rPr>
        <w:t>”</w:t>
      </w:r>
      <w:r w:rsidRPr="3CF4B08B">
        <w:rPr>
          <w:lang w:val="es-ES"/>
        </w:rPr>
        <w:t>, celulares, impresoras, entre otros), se utilizará</w:t>
      </w:r>
      <w:r>
        <w:rPr>
          <w:lang w:val="es-ES"/>
        </w:rPr>
        <w:t>n</w:t>
      </w:r>
      <w:r w:rsidRPr="3CF4B08B">
        <w:rPr>
          <w:lang w:val="es-ES"/>
        </w:rPr>
        <w:t xml:space="preserve"> toalla</w:t>
      </w:r>
      <w:r>
        <w:rPr>
          <w:lang w:val="es-ES"/>
        </w:rPr>
        <w:t>s</w:t>
      </w:r>
      <w:r w:rsidRPr="3CF4B08B">
        <w:rPr>
          <w:lang w:val="es-ES"/>
        </w:rPr>
        <w:t xml:space="preserve"> limpia</w:t>
      </w:r>
      <w:r>
        <w:rPr>
          <w:lang w:val="es-ES"/>
        </w:rPr>
        <w:t>s</w:t>
      </w:r>
      <w:r w:rsidRPr="3CF4B08B">
        <w:rPr>
          <w:lang w:val="es-ES"/>
        </w:rPr>
        <w:t xml:space="preserve"> y desinfectante. </w:t>
      </w:r>
    </w:p>
    <w:p w14:paraId="2A832AC7" w14:textId="77777777" w:rsidR="0007460C" w:rsidRPr="0032693B" w:rsidRDefault="0007460C" w:rsidP="0007460C">
      <w:pPr>
        <w:pStyle w:val="Prrafodelista"/>
        <w:numPr>
          <w:ilvl w:val="0"/>
          <w:numId w:val="29"/>
        </w:numPr>
        <w:spacing w:line="276" w:lineRule="auto"/>
        <w:rPr>
          <w:lang w:val="es-ES"/>
        </w:rPr>
      </w:pPr>
      <w:r w:rsidRPr="0032693B">
        <w:rPr>
          <w:lang w:val="es-ES"/>
        </w:rPr>
        <w:t xml:space="preserve">Diseñar </w:t>
      </w:r>
      <w:r>
        <w:rPr>
          <w:lang w:val="es-ES"/>
        </w:rPr>
        <w:t xml:space="preserve">y mantener actualizada </w:t>
      </w:r>
      <w:r w:rsidRPr="0032693B">
        <w:rPr>
          <w:lang w:val="es-ES"/>
        </w:rPr>
        <w:t xml:space="preserve">una bitácora o </w:t>
      </w:r>
      <w:r w:rsidRPr="00584659">
        <w:rPr>
          <w:lang w:val="es-ES"/>
        </w:rPr>
        <w:t>registro</w:t>
      </w:r>
      <w:r w:rsidRPr="3CF4B08B">
        <w:rPr>
          <w:lang w:val="es-ES"/>
        </w:rPr>
        <w:t xml:space="preserve"> de la limpieza y desinfección de las superficies, oficinas, servicios sanitarios, aulas, comedores, zonas comunes y salas de reunión. La</w:t>
      </w:r>
      <w:r>
        <w:rPr>
          <w:lang w:val="es-ES"/>
        </w:rPr>
        <w:t xml:space="preserve"> frecuencia depende del uso en cada espacio.</w:t>
      </w:r>
    </w:p>
    <w:p w14:paraId="050CE5BE" w14:textId="77777777" w:rsidR="0007460C" w:rsidRPr="00A23E1F" w:rsidRDefault="0007460C" w:rsidP="0007460C">
      <w:pPr>
        <w:pStyle w:val="Prrafodelista"/>
        <w:numPr>
          <w:ilvl w:val="0"/>
          <w:numId w:val="29"/>
        </w:numPr>
        <w:spacing w:line="276" w:lineRule="auto"/>
        <w:rPr>
          <w:strike/>
          <w:lang w:val="es-ES"/>
        </w:rPr>
      </w:pPr>
      <w:r w:rsidRPr="0032693B">
        <w:rPr>
          <w:lang w:val="es-ES"/>
        </w:rPr>
        <w:lastRenderedPageBreak/>
        <w:t>Efectuar la limpieza y desinfección</w:t>
      </w:r>
      <w:r>
        <w:rPr>
          <w:lang w:val="es-ES"/>
        </w:rPr>
        <w:t xml:space="preserve"> constantemente. S</w:t>
      </w:r>
      <w:r w:rsidRPr="0032693B">
        <w:rPr>
          <w:lang w:val="es-ES"/>
        </w:rPr>
        <w:t>e debe</w:t>
      </w:r>
      <w:r>
        <w:rPr>
          <w:lang w:val="es-ES"/>
        </w:rPr>
        <w:t xml:space="preserve">n de disponer, una vez utilizados, de los implementos desechables depositándolos en un basurero común con bolsa y tapa. </w:t>
      </w:r>
      <w:r w:rsidRPr="0032693B">
        <w:rPr>
          <w:lang w:val="es-ES"/>
        </w:rPr>
        <w:t xml:space="preserve"> </w:t>
      </w:r>
    </w:p>
    <w:p w14:paraId="5AD66E82" w14:textId="77777777" w:rsidR="0007460C" w:rsidRPr="0032693B" w:rsidRDefault="0007460C" w:rsidP="0007460C">
      <w:pPr>
        <w:pStyle w:val="Prrafodelista"/>
        <w:numPr>
          <w:ilvl w:val="0"/>
          <w:numId w:val="29"/>
        </w:numPr>
        <w:spacing w:line="276" w:lineRule="auto"/>
        <w:rPr>
          <w:lang w:val="es-ES"/>
        </w:rPr>
      </w:pPr>
      <w:r w:rsidRPr="0032693B">
        <w:rPr>
          <w:lang w:val="es-ES"/>
        </w:rPr>
        <w:t xml:space="preserve"> En el caso de utilizar implementos reutilizables en estas tareas, estos deben desinfectarse utilizando los siguientes productos:  hipoclorito de sodio al 0.1% (dilución 1:50) si se usa cloro doméstico a una concentración inicial de 5%. Lo anterior equivale a que por cada litro de agua se debe agregar 20cc de cloro (4 cucharaditas) a una concentración de un 5%.  Para las superficies que podrían ser dañadas por el hipoclorito de sodio, se puede utilizar alcohol de entre 60° y 70°.</w:t>
      </w:r>
    </w:p>
    <w:p w14:paraId="6F5A4BD0" w14:textId="75053CDA" w:rsidR="0007460C" w:rsidRPr="0032693B" w:rsidRDefault="0007460C" w:rsidP="0007460C">
      <w:pPr>
        <w:pStyle w:val="Prrafodelista"/>
        <w:numPr>
          <w:ilvl w:val="0"/>
          <w:numId w:val="29"/>
        </w:numPr>
        <w:spacing w:line="276" w:lineRule="auto"/>
        <w:rPr>
          <w:lang w:val="es-ES"/>
        </w:rPr>
      </w:pPr>
      <w:r w:rsidRPr="3CF4B08B">
        <w:rPr>
          <w:lang w:val="es-ES"/>
        </w:rPr>
        <w:t>Proteger con guantes y mascarilla</w:t>
      </w:r>
      <w:r>
        <w:rPr>
          <w:lang w:val="es-ES"/>
        </w:rPr>
        <w:t>s</w:t>
      </w:r>
      <w:r w:rsidRPr="3CF4B08B">
        <w:rPr>
          <w:lang w:val="es-ES"/>
        </w:rPr>
        <w:t xml:space="preserve"> al personal responsable de realizar las labores de limpieza e higiene. Una vez que termine</w:t>
      </w:r>
      <w:r>
        <w:rPr>
          <w:lang w:val="es-ES"/>
        </w:rPr>
        <w:t>n</w:t>
      </w:r>
      <w:r w:rsidRPr="3CF4B08B">
        <w:rPr>
          <w:lang w:val="es-ES"/>
        </w:rPr>
        <w:t xml:space="preserve"> debe</w:t>
      </w:r>
      <w:r>
        <w:rPr>
          <w:lang w:val="es-ES"/>
        </w:rPr>
        <w:t>n</w:t>
      </w:r>
      <w:r w:rsidRPr="3CF4B08B">
        <w:rPr>
          <w:lang w:val="es-ES"/>
        </w:rPr>
        <w:t xml:space="preserve"> desechar los guantes </w:t>
      </w:r>
      <w:r>
        <w:rPr>
          <w:lang w:val="es-ES"/>
        </w:rPr>
        <w:t xml:space="preserve">en el basurero con bolsa y tapa </w:t>
      </w:r>
      <w:r w:rsidRPr="3CF4B08B">
        <w:rPr>
          <w:lang w:val="es-ES"/>
        </w:rPr>
        <w:t xml:space="preserve">y aplicar el protocolo de lavado de manos. </w:t>
      </w:r>
    </w:p>
    <w:p w14:paraId="761B5B8D" w14:textId="00D74CBE" w:rsidR="0007460C" w:rsidRDefault="0007460C" w:rsidP="0007460C">
      <w:pPr>
        <w:pStyle w:val="Prrafodelista"/>
        <w:numPr>
          <w:ilvl w:val="0"/>
          <w:numId w:val="29"/>
        </w:numPr>
        <w:spacing w:line="276" w:lineRule="auto"/>
        <w:rPr>
          <w:lang w:val="es-ES"/>
        </w:rPr>
      </w:pPr>
      <w:r w:rsidRPr="3CF4B08B">
        <w:rPr>
          <w:lang w:val="es-ES"/>
        </w:rPr>
        <w:t xml:space="preserve">La gestión de residuos derivados de las tareas de limpieza y desinfección como utensilios de limpieza y equipo de protección personal desechables, en todos los lugares de trabajo deberá ser desechados de manera correcta </w:t>
      </w:r>
      <w:r>
        <w:rPr>
          <w:lang w:val="es-ES"/>
        </w:rPr>
        <w:t xml:space="preserve">en </w:t>
      </w:r>
      <w:r w:rsidRPr="3CF4B08B">
        <w:rPr>
          <w:lang w:val="es-ES"/>
        </w:rPr>
        <w:t xml:space="preserve">contenedores </w:t>
      </w:r>
      <w:r>
        <w:rPr>
          <w:lang w:val="es-ES"/>
        </w:rPr>
        <w:t xml:space="preserve">con bolsa </w:t>
      </w:r>
      <w:r w:rsidRPr="3CF4B08B">
        <w:rPr>
          <w:lang w:val="es-ES"/>
        </w:rPr>
        <w:t xml:space="preserve">de basura para la recolección de residuos, preferiblemente </w:t>
      </w:r>
      <w:r>
        <w:rPr>
          <w:lang w:val="es-ES"/>
        </w:rPr>
        <w:t xml:space="preserve">contenedores </w:t>
      </w:r>
      <w:r w:rsidRPr="3CF4B08B">
        <w:rPr>
          <w:lang w:val="es-ES"/>
        </w:rPr>
        <w:t>pedal para la apertura</w:t>
      </w:r>
      <w:r>
        <w:rPr>
          <w:lang w:val="es-ES"/>
        </w:rPr>
        <w:t>.</w:t>
      </w:r>
    </w:p>
    <w:p w14:paraId="12942D22" w14:textId="77777777" w:rsidR="0007460C" w:rsidRDefault="0007460C" w:rsidP="0007460C">
      <w:pPr>
        <w:ind w:left="360"/>
        <w:outlineLvl w:val="1"/>
        <w:rPr>
          <w:b/>
          <w:bCs/>
          <w:color w:val="2F5496" w:themeColor="accent1" w:themeShade="BF"/>
          <w:shd w:val="clear" w:color="auto" w:fill="FFFFFF"/>
          <w:lang w:val="es-ES"/>
        </w:rPr>
      </w:pPr>
    </w:p>
    <w:p w14:paraId="5DB713A7" w14:textId="51F9C43B" w:rsidR="00634B5F" w:rsidRPr="004135A0" w:rsidRDefault="0007460C" w:rsidP="00AD6DA7">
      <w:pPr>
        <w:pStyle w:val="Prrafodelista"/>
        <w:numPr>
          <w:ilvl w:val="2"/>
          <w:numId w:val="5"/>
        </w:numPr>
        <w:spacing w:line="276" w:lineRule="auto"/>
        <w:rPr>
          <w:b/>
          <w:bCs/>
          <w:color w:val="2F5496" w:themeColor="accent1" w:themeShade="BF"/>
          <w:shd w:val="clear" w:color="auto" w:fill="FFFFFF"/>
          <w:lang w:val="es-ES"/>
        </w:rPr>
      </w:pPr>
      <w:r w:rsidRPr="004135A0">
        <w:rPr>
          <w:b/>
          <w:bCs/>
          <w:color w:val="2F5496" w:themeColor="accent1" w:themeShade="BF"/>
          <w:shd w:val="clear" w:color="auto" w:fill="FFFFFF"/>
          <w:lang w:val="es-ES"/>
        </w:rPr>
        <w:t>Disposiciones sobre limpieza y desinfección de espacios por casos sospechosos o confirmados</w:t>
      </w:r>
    </w:p>
    <w:p w14:paraId="75E9FFCB" w14:textId="7E89655E" w:rsidR="00AD6DA7" w:rsidRPr="004135A0" w:rsidRDefault="00AD6DA7" w:rsidP="00AD6DA7">
      <w:pPr>
        <w:pStyle w:val="Prrafodelista"/>
        <w:numPr>
          <w:ilvl w:val="0"/>
          <w:numId w:val="29"/>
        </w:numPr>
        <w:spacing w:line="276" w:lineRule="auto"/>
        <w:rPr>
          <w:lang w:val="es-ES"/>
        </w:rPr>
      </w:pPr>
      <w:r w:rsidRPr="004135A0">
        <w:rPr>
          <w:lang w:val="es-ES"/>
        </w:rPr>
        <w:t xml:space="preserve">En caso de presentarse un caso sospecho o </w:t>
      </w:r>
      <w:r w:rsidR="00431AB7">
        <w:rPr>
          <w:lang w:val="es-ES"/>
        </w:rPr>
        <w:t>confirmado</w:t>
      </w:r>
      <w:r w:rsidRPr="004135A0">
        <w:rPr>
          <w:lang w:val="es-ES"/>
        </w:rPr>
        <w:t xml:space="preserve"> en el establecimiento</w:t>
      </w:r>
      <w:r w:rsidR="00431AB7">
        <w:rPr>
          <w:lang w:val="es-ES"/>
        </w:rPr>
        <w:t>,</w:t>
      </w:r>
      <w:r w:rsidRPr="004135A0">
        <w:rPr>
          <w:lang w:val="es-ES"/>
        </w:rPr>
        <w:t xml:space="preserve"> se deberá limpiar en forma profunda el espacio, no es necesario fumigar.</w:t>
      </w:r>
    </w:p>
    <w:p w14:paraId="5E86D8AC" w14:textId="677C388B" w:rsidR="00AD6DA7" w:rsidRPr="004135A0" w:rsidRDefault="00AD6DA7" w:rsidP="00AD6DA7">
      <w:pPr>
        <w:pStyle w:val="Prrafodelista"/>
        <w:numPr>
          <w:ilvl w:val="0"/>
          <w:numId w:val="29"/>
        </w:numPr>
        <w:spacing w:line="276" w:lineRule="auto"/>
        <w:rPr>
          <w:lang w:val="es-ES"/>
        </w:rPr>
      </w:pPr>
      <w:r w:rsidRPr="004135A0">
        <w:rPr>
          <w:lang w:val="es-ES"/>
        </w:rPr>
        <w:t>El espacio permanecerá cerrado por 24 horas y marcado con algún tipo de cinta u otro objeto.</w:t>
      </w:r>
    </w:p>
    <w:p w14:paraId="23921313" w14:textId="48E645E7" w:rsidR="00AD6DA7" w:rsidRPr="004135A0" w:rsidRDefault="00AD6DA7" w:rsidP="00AD6DA7">
      <w:pPr>
        <w:pStyle w:val="Prrafodelista"/>
        <w:numPr>
          <w:ilvl w:val="0"/>
          <w:numId w:val="29"/>
        </w:numPr>
        <w:spacing w:line="276" w:lineRule="auto"/>
        <w:rPr>
          <w:lang w:val="es-ES"/>
        </w:rPr>
      </w:pPr>
      <w:r w:rsidRPr="004135A0">
        <w:rPr>
          <w:lang w:val="es-ES"/>
        </w:rPr>
        <w:t>Los demás espacios pueden ser utilizados.</w:t>
      </w:r>
    </w:p>
    <w:p w14:paraId="45147C8B" w14:textId="4689EA19" w:rsidR="00AD6DA7" w:rsidRPr="00AD6DA7" w:rsidRDefault="00AD6DA7" w:rsidP="00AD6DA7">
      <w:pPr>
        <w:pStyle w:val="Prrafodelista"/>
        <w:numPr>
          <w:ilvl w:val="0"/>
          <w:numId w:val="29"/>
        </w:numPr>
        <w:spacing w:line="276" w:lineRule="auto"/>
        <w:rPr>
          <w:lang w:val="es-ES"/>
        </w:rPr>
      </w:pPr>
      <w:r w:rsidRPr="004135A0">
        <w:rPr>
          <w:lang w:val="es-ES"/>
        </w:rPr>
        <w:t>Los funcionarios que realicen la limpieza utilizarán el equipo de protección correspondiente</w:t>
      </w:r>
      <w:r w:rsidR="004135A0">
        <w:rPr>
          <w:lang w:val="es-ES"/>
        </w:rPr>
        <w:t>.</w:t>
      </w:r>
    </w:p>
    <w:p w14:paraId="7196B420" w14:textId="7802D2A9" w:rsidR="006776BE" w:rsidRDefault="006776BE" w:rsidP="00AD6DA7">
      <w:pPr>
        <w:spacing w:line="276" w:lineRule="auto"/>
        <w:ind w:left="360"/>
        <w:rPr>
          <w:b/>
          <w:bCs/>
          <w:color w:val="2F5496" w:themeColor="accent1" w:themeShade="BF"/>
          <w:shd w:val="clear" w:color="auto" w:fill="FFFFFF"/>
          <w:lang w:val="es-ES"/>
        </w:rPr>
      </w:pPr>
    </w:p>
    <w:p w14:paraId="1F58A5FE" w14:textId="77777777" w:rsidR="00431AB7" w:rsidRPr="00AD6DA7" w:rsidRDefault="00431AB7" w:rsidP="00AD6DA7">
      <w:pPr>
        <w:spacing w:line="276" w:lineRule="auto"/>
        <w:ind w:left="360"/>
        <w:rPr>
          <w:b/>
          <w:bCs/>
          <w:color w:val="2F5496" w:themeColor="accent1" w:themeShade="BF"/>
          <w:shd w:val="clear" w:color="auto" w:fill="FFFFFF"/>
          <w:lang w:val="es-ES"/>
        </w:rPr>
      </w:pPr>
    </w:p>
    <w:p w14:paraId="4BDF9C77" w14:textId="0460E1B5" w:rsidR="005935B5" w:rsidRPr="00AD6DA7" w:rsidRDefault="005935B5" w:rsidP="00AD6DA7">
      <w:pPr>
        <w:pStyle w:val="Prrafodelista"/>
        <w:numPr>
          <w:ilvl w:val="2"/>
          <w:numId w:val="5"/>
        </w:numPr>
        <w:spacing w:line="276" w:lineRule="auto"/>
        <w:rPr>
          <w:lang w:val="es-ES"/>
        </w:rPr>
      </w:pPr>
      <w:r w:rsidRPr="00AD6DA7">
        <w:rPr>
          <w:rFonts w:eastAsiaTheme="minorEastAsia"/>
          <w:b/>
          <w:color w:val="2F5496" w:themeColor="accent1" w:themeShade="BF"/>
          <w:shd w:val="clear" w:color="auto" w:fill="FFFFFF"/>
        </w:rPr>
        <w:t>Manejo de residuos</w:t>
      </w:r>
    </w:p>
    <w:p w14:paraId="5C826FD3" w14:textId="77777777" w:rsidR="005935B5" w:rsidRPr="00505D16" w:rsidRDefault="005935B5" w:rsidP="005935B5">
      <w:pPr>
        <w:pStyle w:val="Textoindependiente"/>
        <w:spacing w:before="5" w:line="276" w:lineRule="auto"/>
        <w:rPr>
          <w:rFonts w:ascii="Avenir Next LT Pro" w:hAnsi="Avenir Next LT Pro"/>
        </w:rPr>
      </w:pPr>
    </w:p>
    <w:p w14:paraId="1308CF64" w14:textId="24611D29" w:rsidR="005935B5" w:rsidRPr="00B20F7B" w:rsidRDefault="005935B5" w:rsidP="00AD6DA7">
      <w:pPr>
        <w:pStyle w:val="Prrafodelista"/>
        <w:numPr>
          <w:ilvl w:val="0"/>
          <w:numId w:val="29"/>
        </w:numPr>
        <w:spacing w:line="276" w:lineRule="auto"/>
        <w:rPr>
          <w:lang w:val="es-ES"/>
        </w:rPr>
      </w:pPr>
      <w:r w:rsidRPr="00B20F7B">
        <w:rPr>
          <w:lang w:val="es-ES"/>
        </w:rPr>
        <w:t xml:space="preserve">El material desechable utilizado </w:t>
      </w:r>
      <w:r w:rsidR="00A64C96" w:rsidRPr="00B20F7B">
        <w:rPr>
          <w:lang w:val="es-ES"/>
        </w:rPr>
        <w:t>será siempre descartado en residentes con tapa y pedal.</w:t>
      </w:r>
    </w:p>
    <w:p w14:paraId="5408EBB8" w14:textId="462DE77F" w:rsidR="005935B5" w:rsidRPr="00B20F7B" w:rsidRDefault="005935B5" w:rsidP="00AD6DA7">
      <w:pPr>
        <w:pStyle w:val="Prrafodelista"/>
        <w:numPr>
          <w:ilvl w:val="0"/>
          <w:numId w:val="29"/>
        </w:numPr>
        <w:spacing w:line="276" w:lineRule="auto"/>
        <w:rPr>
          <w:lang w:val="es-ES"/>
        </w:rPr>
      </w:pPr>
      <w:r w:rsidRPr="00B20F7B">
        <w:rPr>
          <w:lang w:val="es-ES"/>
        </w:rPr>
        <w:t>Los residuos podrán descartarse con el resto de los residuos ordinarios siempre que estén introducidos en una bolsa cerrada.</w:t>
      </w:r>
    </w:p>
    <w:p w14:paraId="7547DB1D" w14:textId="3CA87288" w:rsidR="005935B5" w:rsidRPr="00B20F7B" w:rsidRDefault="005935B5" w:rsidP="00AD6DA7">
      <w:pPr>
        <w:pStyle w:val="Prrafodelista"/>
        <w:numPr>
          <w:ilvl w:val="0"/>
          <w:numId w:val="29"/>
        </w:numPr>
        <w:spacing w:line="276" w:lineRule="auto"/>
        <w:rPr>
          <w:lang w:val="es-ES"/>
        </w:rPr>
      </w:pPr>
      <w:r w:rsidRPr="00B20F7B">
        <w:rPr>
          <w:lang w:val="es-ES"/>
        </w:rPr>
        <w:t>Tras el contacto con los residuos siempre se deberá realizar el protocolo de lavado de manos.</w:t>
      </w:r>
    </w:p>
    <w:p w14:paraId="253E8D92" w14:textId="12C57707" w:rsidR="00A64C96" w:rsidRPr="00B20F7B" w:rsidRDefault="00A64C96" w:rsidP="00AD6DA7">
      <w:pPr>
        <w:pStyle w:val="Prrafodelista"/>
        <w:numPr>
          <w:ilvl w:val="0"/>
          <w:numId w:val="29"/>
        </w:numPr>
        <w:spacing w:line="276" w:lineRule="auto"/>
        <w:rPr>
          <w:lang w:val="es-ES"/>
        </w:rPr>
      </w:pPr>
      <w:r w:rsidRPr="00B20F7B">
        <w:rPr>
          <w:lang w:val="es-ES"/>
        </w:rPr>
        <w:t>Las mascarillas desechables deben descartarse según el lineamiento correspondiente</w:t>
      </w:r>
      <w:r w:rsidR="00B20F7B" w:rsidRPr="00B20F7B">
        <w:rPr>
          <w:lang w:val="es-ES"/>
        </w:rPr>
        <w:t>.</w:t>
      </w:r>
    </w:p>
    <w:p w14:paraId="2AE2CD4B" w14:textId="14AD12D0" w:rsidR="00566598" w:rsidRPr="005935B5" w:rsidRDefault="00566598" w:rsidP="00566598">
      <w:pPr>
        <w:spacing w:line="276" w:lineRule="auto"/>
      </w:pPr>
    </w:p>
    <w:p w14:paraId="7BBFB078" w14:textId="77777777" w:rsidR="003E6F1B" w:rsidRDefault="00B20A8F" w:rsidP="00EC792F">
      <w:pPr>
        <w:pStyle w:val="Prrafodelista"/>
        <w:numPr>
          <w:ilvl w:val="1"/>
          <w:numId w:val="5"/>
        </w:numPr>
        <w:spacing w:line="276" w:lineRule="auto"/>
        <w:outlineLvl w:val="1"/>
        <w:rPr>
          <w:b/>
          <w:bCs/>
          <w:color w:val="2F5496" w:themeColor="accent1" w:themeShade="BF"/>
          <w:shd w:val="clear" w:color="auto" w:fill="FFFFFF"/>
          <w:lang w:val="es-ES"/>
        </w:rPr>
      </w:pPr>
      <w:bookmarkStart w:id="26" w:name="_Toc58581546"/>
      <w:r>
        <w:rPr>
          <w:b/>
          <w:bCs/>
          <w:color w:val="2F5496" w:themeColor="accent1" w:themeShade="BF"/>
          <w:shd w:val="clear" w:color="auto" w:fill="FFFFFF"/>
          <w:lang w:val="es-ES"/>
        </w:rPr>
        <w:t>Disposiciones sobre el uso de la mascarilla</w:t>
      </w:r>
      <w:bookmarkEnd w:id="26"/>
      <w:r w:rsidR="00914F5C">
        <w:rPr>
          <w:b/>
          <w:bCs/>
          <w:color w:val="2F5496" w:themeColor="accent1" w:themeShade="BF"/>
          <w:shd w:val="clear" w:color="auto" w:fill="FFFFFF"/>
          <w:lang w:val="es-ES"/>
        </w:rPr>
        <w:tab/>
      </w:r>
      <w:r w:rsidR="00914F5C">
        <w:rPr>
          <w:b/>
          <w:bCs/>
          <w:color w:val="2F5496" w:themeColor="accent1" w:themeShade="BF"/>
          <w:shd w:val="clear" w:color="auto" w:fill="FFFFFF"/>
          <w:lang w:val="es-ES"/>
        </w:rPr>
        <w:tab/>
      </w:r>
      <w:r w:rsidR="00914F5C">
        <w:rPr>
          <w:b/>
          <w:bCs/>
          <w:color w:val="2F5496" w:themeColor="accent1" w:themeShade="BF"/>
          <w:shd w:val="clear" w:color="auto" w:fill="FFFFFF"/>
          <w:lang w:val="es-ES"/>
        </w:rPr>
        <w:tab/>
      </w:r>
      <w:r w:rsidR="00914F5C" w:rsidRPr="00B1234B">
        <w:rPr>
          <w:b/>
          <w:bCs/>
          <w:color w:val="2F5496" w:themeColor="accent1" w:themeShade="BF"/>
          <w:shd w:val="clear" w:color="auto" w:fill="FFFFFF"/>
          <w:lang w:val="es-ES"/>
        </w:rPr>
        <w:tab/>
      </w:r>
      <w:r w:rsidR="00914F5C" w:rsidRPr="00B1234B">
        <w:rPr>
          <w:b/>
          <w:bCs/>
          <w:color w:val="2F5496" w:themeColor="accent1" w:themeShade="BF"/>
          <w:shd w:val="clear" w:color="auto" w:fill="FFFFFF"/>
          <w:lang w:val="es-ES"/>
        </w:rPr>
        <w:tab/>
      </w:r>
      <w:r w:rsidR="00914F5C" w:rsidRPr="00B1234B">
        <w:rPr>
          <w:b/>
          <w:bCs/>
          <w:color w:val="2F5496" w:themeColor="accent1" w:themeShade="BF"/>
          <w:shd w:val="clear" w:color="auto" w:fill="FFFFFF"/>
          <w:lang w:val="es-ES"/>
        </w:rPr>
        <w:tab/>
      </w:r>
    </w:p>
    <w:p w14:paraId="0A990008" w14:textId="77777777" w:rsidR="003E6F1B" w:rsidRDefault="003E6F1B" w:rsidP="003E6F1B">
      <w:pPr>
        <w:pStyle w:val="Prrafodelista"/>
        <w:spacing w:line="276" w:lineRule="auto"/>
        <w:rPr>
          <w:b/>
          <w:bCs/>
          <w:color w:val="2F5496" w:themeColor="accent1" w:themeShade="BF"/>
          <w:shd w:val="clear" w:color="auto" w:fill="FFFFFF"/>
          <w:lang w:val="es-ES"/>
        </w:rPr>
      </w:pPr>
    </w:p>
    <w:p w14:paraId="0DD50378" w14:textId="35FF1F41" w:rsidR="00914F5C" w:rsidRPr="003E6F1B" w:rsidRDefault="003E6F1B" w:rsidP="003E6F1B">
      <w:pPr>
        <w:pStyle w:val="Prrafodelista"/>
        <w:numPr>
          <w:ilvl w:val="0"/>
          <w:numId w:val="38"/>
        </w:numPr>
        <w:spacing w:line="276" w:lineRule="auto"/>
        <w:rPr>
          <w:b/>
          <w:bCs/>
          <w:color w:val="2F5496" w:themeColor="accent1" w:themeShade="BF"/>
          <w:shd w:val="clear" w:color="auto" w:fill="FFFFFF"/>
          <w:lang w:val="es-ES"/>
        </w:rPr>
      </w:pPr>
      <w:r>
        <w:rPr>
          <w:shd w:val="clear" w:color="auto" w:fill="FFFFFF"/>
          <w:lang w:val="es-ES"/>
        </w:rPr>
        <w:t>El uso será de carácter obligatorio para entrar y permanecer en los centros educativos</w:t>
      </w:r>
      <w:r w:rsidR="00F10D33">
        <w:rPr>
          <w:shd w:val="clear" w:color="auto" w:fill="FFFFFF"/>
          <w:lang w:val="es-ES"/>
        </w:rPr>
        <w:t xml:space="preserve"> a partir de los 6 años. </w:t>
      </w:r>
    </w:p>
    <w:p w14:paraId="444E65BE" w14:textId="1A0D4F3B" w:rsidR="003E6F1B" w:rsidRPr="0051365E" w:rsidRDefault="003E6F1B" w:rsidP="003E6F1B">
      <w:pPr>
        <w:pStyle w:val="Prrafodelista"/>
        <w:numPr>
          <w:ilvl w:val="0"/>
          <w:numId w:val="38"/>
        </w:numPr>
        <w:spacing w:line="276" w:lineRule="auto"/>
        <w:rPr>
          <w:shd w:val="clear" w:color="auto" w:fill="FFFFFF"/>
          <w:lang w:val="es-ES"/>
        </w:rPr>
      </w:pPr>
      <w:r w:rsidRPr="0051365E">
        <w:rPr>
          <w:shd w:val="clear" w:color="auto" w:fill="FFFFFF"/>
          <w:lang w:val="es-ES"/>
        </w:rPr>
        <w:t xml:space="preserve">Los niños y niñas que viajen en transporte escolar deben </w:t>
      </w:r>
      <w:r w:rsidR="00E50562">
        <w:rPr>
          <w:shd w:val="clear" w:color="auto" w:fill="FFFFFF"/>
          <w:lang w:val="es-ES"/>
        </w:rPr>
        <w:t xml:space="preserve">en todo momento </w:t>
      </w:r>
      <w:r w:rsidRPr="0051365E">
        <w:rPr>
          <w:shd w:val="clear" w:color="auto" w:fill="FFFFFF"/>
          <w:lang w:val="es-ES"/>
        </w:rPr>
        <w:t xml:space="preserve">usar mascarilla desde los 3 años en adelante. </w:t>
      </w:r>
    </w:p>
    <w:p w14:paraId="137F36B4" w14:textId="1ECC5831" w:rsidR="003E6F1B" w:rsidRPr="0051365E" w:rsidRDefault="003E6F1B" w:rsidP="003E6F1B">
      <w:pPr>
        <w:pStyle w:val="Prrafodelista"/>
        <w:numPr>
          <w:ilvl w:val="0"/>
          <w:numId w:val="38"/>
        </w:numPr>
        <w:spacing w:line="276" w:lineRule="auto"/>
        <w:rPr>
          <w:shd w:val="clear" w:color="auto" w:fill="FFFFFF"/>
          <w:lang w:val="es-ES"/>
        </w:rPr>
      </w:pPr>
      <w:r w:rsidRPr="0051365E">
        <w:rPr>
          <w:shd w:val="clear" w:color="auto" w:fill="FFFFFF"/>
          <w:lang w:val="es-ES"/>
        </w:rPr>
        <w:t>Se podrán retirar la mascarilla durante el tiempo de almuerzo (contar con una bolsita de pl</w:t>
      </w:r>
      <w:r w:rsidR="00431AB7">
        <w:rPr>
          <w:shd w:val="clear" w:color="auto" w:fill="FFFFFF"/>
          <w:lang w:val="es-ES"/>
        </w:rPr>
        <w:t>ás</w:t>
      </w:r>
      <w:r w:rsidRPr="0051365E">
        <w:rPr>
          <w:shd w:val="clear" w:color="auto" w:fill="FFFFFF"/>
          <w:lang w:val="es-ES"/>
        </w:rPr>
        <w:t xml:space="preserve">tico para guardarla). </w:t>
      </w:r>
    </w:p>
    <w:p w14:paraId="2B87149B" w14:textId="4B453C6C" w:rsidR="003E6F1B" w:rsidRPr="0051365E" w:rsidRDefault="003E6F1B" w:rsidP="003E6F1B">
      <w:pPr>
        <w:pStyle w:val="Prrafodelista"/>
        <w:numPr>
          <w:ilvl w:val="0"/>
          <w:numId w:val="38"/>
        </w:numPr>
        <w:spacing w:line="276" w:lineRule="auto"/>
        <w:rPr>
          <w:shd w:val="clear" w:color="auto" w:fill="FFFFFF"/>
          <w:lang w:val="es-ES"/>
        </w:rPr>
      </w:pPr>
      <w:r w:rsidRPr="0051365E">
        <w:rPr>
          <w:shd w:val="clear" w:color="auto" w:fill="FFFFFF"/>
          <w:lang w:val="es-ES"/>
        </w:rPr>
        <w:t xml:space="preserve">La mascarilla debe ser del tamaño correcto que cubra la boca y la nariz, con el ajuste apropiado para evitar que se este manipulando constantemente. </w:t>
      </w:r>
    </w:p>
    <w:p w14:paraId="3A2BE329" w14:textId="737F3666" w:rsidR="003E6F1B" w:rsidRPr="0051365E" w:rsidRDefault="003E6F1B" w:rsidP="003E6F1B">
      <w:pPr>
        <w:pStyle w:val="Prrafodelista"/>
        <w:numPr>
          <w:ilvl w:val="0"/>
          <w:numId w:val="38"/>
        </w:numPr>
        <w:spacing w:line="276" w:lineRule="auto"/>
        <w:rPr>
          <w:shd w:val="clear" w:color="auto" w:fill="FFFFFF"/>
          <w:lang w:val="es-ES"/>
        </w:rPr>
      </w:pPr>
      <w:r w:rsidRPr="0051365E">
        <w:rPr>
          <w:shd w:val="clear" w:color="auto" w:fill="FFFFFF"/>
          <w:lang w:val="es-ES"/>
        </w:rPr>
        <w:t xml:space="preserve">No se deben intercambiar las mascarillas o prestar entre los funcionarios o estudiantes. </w:t>
      </w:r>
    </w:p>
    <w:p w14:paraId="7256E348" w14:textId="3D8E15CC" w:rsidR="003E6F1B" w:rsidRPr="0051365E" w:rsidRDefault="0051365E" w:rsidP="003E6F1B">
      <w:pPr>
        <w:pStyle w:val="Prrafodelista"/>
        <w:numPr>
          <w:ilvl w:val="0"/>
          <w:numId w:val="38"/>
        </w:numPr>
        <w:spacing w:line="276" w:lineRule="auto"/>
        <w:rPr>
          <w:shd w:val="clear" w:color="auto" w:fill="FFFFFF"/>
          <w:lang w:val="es-ES"/>
        </w:rPr>
      </w:pPr>
      <w:r w:rsidRPr="0051365E">
        <w:rPr>
          <w:shd w:val="clear" w:color="auto" w:fill="FFFFFF"/>
          <w:lang w:val="es-ES"/>
        </w:rPr>
        <w:t xml:space="preserve">El uso de la careta es opcional y complementario al uso obligatorio de la mascarilla. </w:t>
      </w:r>
    </w:p>
    <w:p w14:paraId="0EE719D7" w14:textId="77777777" w:rsidR="0051365E" w:rsidRPr="003E6F1B" w:rsidRDefault="0051365E" w:rsidP="0051365E">
      <w:pPr>
        <w:pStyle w:val="Prrafodelista"/>
        <w:spacing w:line="276" w:lineRule="auto"/>
        <w:rPr>
          <w:b/>
          <w:bCs/>
          <w:color w:val="2F5496" w:themeColor="accent1" w:themeShade="BF"/>
          <w:shd w:val="clear" w:color="auto" w:fill="FFFFFF"/>
          <w:lang w:val="es-ES"/>
        </w:rPr>
      </w:pPr>
    </w:p>
    <w:p w14:paraId="4CA22E14" w14:textId="4A0AF430" w:rsidR="00A64C96" w:rsidRDefault="00A23E1F" w:rsidP="00EC792F">
      <w:pPr>
        <w:pStyle w:val="Prrafodelista"/>
        <w:numPr>
          <w:ilvl w:val="1"/>
          <w:numId w:val="5"/>
        </w:numPr>
        <w:spacing w:line="276" w:lineRule="auto"/>
        <w:outlineLvl w:val="1"/>
        <w:rPr>
          <w:b/>
          <w:bCs/>
          <w:color w:val="2F5496" w:themeColor="accent1" w:themeShade="BF"/>
          <w:shd w:val="clear" w:color="auto" w:fill="FFFFFF"/>
          <w:lang w:val="es-ES"/>
        </w:rPr>
      </w:pPr>
      <w:bookmarkStart w:id="27" w:name="_Toc58581547"/>
      <w:r>
        <w:rPr>
          <w:b/>
          <w:bCs/>
          <w:color w:val="2F5496" w:themeColor="accent1" w:themeShade="BF"/>
          <w:shd w:val="clear" w:color="auto" w:fill="FFFFFF"/>
          <w:lang w:val="es-ES"/>
        </w:rPr>
        <w:lastRenderedPageBreak/>
        <w:t>Retiro</w:t>
      </w:r>
      <w:r w:rsidR="00566598" w:rsidRPr="00480469">
        <w:rPr>
          <w:b/>
          <w:bCs/>
          <w:color w:val="2F5496" w:themeColor="accent1" w:themeShade="BF"/>
          <w:shd w:val="clear" w:color="auto" w:fill="FFFFFF"/>
          <w:lang w:val="es-ES"/>
        </w:rPr>
        <w:t xml:space="preserve"> de </w:t>
      </w:r>
      <w:r w:rsidR="00480469" w:rsidRPr="00480469">
        <w:rPr>
          <w:b/>
          <w:bCs/>
          <w:color w:val="2F5496" w:themeColor="accent1" w:themeShade="BF"/>
          <w:shd w:val="clear" w:color="auto" w:fill="FFFFFF"/>
          <w:lang w:val="es-ES"/>
        </w:rPr>
        <w:t>certificados</w:t>
      </w:r>
      <w:r w:rsidR="00566598" w:rsidRPr="00480469">
        <w:rPr>
          <w:b/>
          <w:bCs/>
          <w:color w:val="2F5496" w:themeColor="accent1" w:themeShade="BF"/>
          <w:shd w:val="clear" w:color="auto" w:fill="FFFFFF"/>
          <w:lang w:val="es-ES"/>
        </w:rPr>
        <w:t>, diplomas o constancias</w:t>
      </w:r>
      <w:r w:rsidR="00480469" w:rsidRPr="00480469">
        <w:rPr>
          <w:b/>
          <w:bCs/>
          <w:color w:val="2F5496" w:themeColor="accent1" w:themeShade="BF"/>
          <w:shd w:val="clear" w:color="auto" w:fill="FFFFFF"/>
          <w:lang w:val="es-ES"/>
        </w:rPr>
        <w:t xml:space="preserve"> en Centros Educativos o Sedes R</w:t>
      </w:r>
      <w:r w:rsidR="00480469">
        <w:rPr>
          <w:b/>
          <w:bCs/>
          <w:color w:val="2F5496" w:themeColor="accent1" w:themeShade="BF"/>
          <w:shd w:val="clear" w:color="auto" w:fill="FFFFFF"/>
          <w:lang w:val="es-ES"/>
        </w:rPr>
        <w:t>e</w:t>
      </w:r>
      <w:r w:rsidR="00480469" w:rsidRPr="00480469">
        <w:rPr>
          <w:b/>
          <w:bCs/>
          <w:color w:val="2F5496" w:themeColor="accent1" w:themeShade="BF"/>
          <w:shd w:val="clear" w:color="auto" w:fill="FFFFFF"/>
          <w:lang w:val="es-ES"/>
        </w:rPr>
        <w:t>gi</w:t>
      </w:r>
      <w:r w:rsidR="00480469">
        <w:rPr>
          <w:b/>
          <w:bCs/>
          <w:color w:val="2F5496" w:themeColor="accent1" w:themeShade="BF"/>
          <w:shd w:val="clear" w:color="auto" w:fill="FFFFFF"/>
          <w:lang w:val="es-ES"/>
        </w:rPr>
        <w:t>o</w:t>
      </w:r>
      <w:r w:rsidR="00480469" w:rsidRPr="00480469">
        <w:rPr>
          <w:b/>
          <w:bCs/>
          <w:color w:val="2F5496" w:themeColor="accent1" w:themeShade="BF"/>
          <w:shd w:val="clear" w:color="auto" w:fill="FFFFFF"/>
          <w:lang w:val="es-ES"/>
        </w:rPr>
        <w:t>nales</w:t>
      </w:r>
      <w:bookmarkEnd w:id="27"/>
    </w:p>
    <w:p w14:paraId="4D377014" w14:textId="77777777" w:rsidR="001D2EC7" w:rsidRPr="00480469" w:rsidRDefault="001D2EC7" w:rsidP="00566598">
      <w:pPr>
        <w:spacing w:line="276" w:lineRule="auto"/>
        <w:rPr>
          <w:b/>
          <w:bCs/>
          <w:color w:val="2F5496" w:themeColor="accent1" w:themeShade="BF"/>
          <w:shd w:val="clear" w:color="auto" w:fill="FFFFFF"/>
          <w:lang w:val="es-ES"/>
        </w:rPr>
      </w:pPr>
    </w:p>
    <w:p w14:paraId="5B280408" w14:textId="77777777" w:rsidR="006776BE" w:rsidRDefault="00480469" w:rsidP="006776BE">
      <w:pPr>
        <w:pStyle w:val="Prrafodelista"/>
        <w:numPr>
          <w:ilvl w:val="0"/>
          <w:numId w:val="29"/>
        </w:numPr>
        <w:spacing w:line="276" w:lineRule="auto"/>
        <w:rPr>
          <w:lang w:val="es-ES"/>
        </w:rPr>
      </w:pPr>
      <w:r w:rsidRPr="00480469">
        <w:rPr>
          <w:lang w:val="es-ES"/>
        </w:rPr>
        <w:t>Queda prohibido el ingreso si</w:t>
      </w:r>
      <w:r w:rsidR="00F7773B">
        <w:rPr>
          <w:lang w:val="es-ES"/>
        </w:rPr>
        <w:t xml:space="preserve"> la persona</w:t>
      </w:r>
      <w:r w:rsidRPr="00480469">
        <w:rPr>
          <w:lang w:val="es-ES"/>
        </w:rPr>
        <w:t xml:space="preserve"> presenta </w:t>
      </w:r>
      <w:r w:rsidR="00F7773B">
        <w:rPr>
          <w:lang w:val="es-ES"/>
        </w:rPr>
        <w:t xml:space="preserve">cuadros de </w:t>
      </w:r>
      <w:r w:rsidRPr="00480469">
        <w:rPr>
          <w:lang w:val="es-ES"/>
        </w:rPr>
        <w:t>resfrió o síntomas respiratorios</w:t>
      </w:r>
      <w:r w:rsidR="00F7773B">
        <w:rPr>
          <w:lang w:val="es-ES"/>
        </w:rPr>
        <w:t>. D</w:t>
      </w:r>
      <w:r w:rsidRPr="00480469">
        <w:rPr>
          <w:lang w:val="es-ES"/>
        </w:rPr>
        <w:t xml:space="preserve">ebe acudir a un centro de salud cercano a su residencia y comunicarse con </w:t>
      </w:r>
      <w:r w:rsidR="00F7773B" w:rsidRPr="00A23E1F">
        <w:rPr>
          <w:lang w:val="es-ES"/>
        </w:rPr>
        <w:t xml:space="preserve">el centro educativo </w:t>
      </w:r>
      <w:r w:rsidRPr="00A23E1F">
        <w:rPr>
          <w:lang w:val="es-ES"/>
        </w:rPr>
        <w:t>encargad</w:t>
      </w:r>
      <w:r w:rsidR="00F7773B" w:rsidRPr="00A23E1F">
        <w:rPr>
          <w:lang w:val="es-ES"/>
        </w:rPr>
        <w:t>o</w:t>
      </w:r>
      <w:r w:rsidRPr="00A23E1F">
        <w:rPr>
          <w:lang w:val="es-ES"/>
        </w:rPr>
        <w:t xml:space="preserve"> de la entrega de su </w:t>
      </w:r>
      <w:r w:rsidR="00F7773B" w:rsidRPr="00A23E1F">
        <w:rPr>
          <w:lang w:val="es-ES"/>
        </w:rPr>
        <w:t xml:space="preserve">certificado, constancia o </w:t>
      </w:r>
      <w:r w:rsidRPr="00A23E1F">
        <w:rPr>
          <w:lang w:val="es-ES"/>
        </w:rPr>
        <w:t>diploma.</w:t>
      </w:r>
    </w:p>
    <w:p w14:paraId="46A99899" w14:textId="0BB934B7" w:rsidR="00480469" w:rsidRPr="006776BE" w:rsidRDefault="00480469" w:rsidP="006776BE">
      <w:pPr>
        <w:pStyle w:val="Prrafodelista"/>
        <w:numPr>
          <w:ilvl w:val="0"/>
          <w:numId w:val="29"/>
        </w:numPr>
        <w:spacing w:line="276" w:lineRule="auto"/>
        <w:rPr>
          <w:lang w:val="es-ES"/>
        </w:rPr>
      </w:pPr>
      <w:r w:rsidRPr="006776BE">
        <w:rPr>
          <w:lang w:val="es-ES"/>
        </w:rPr>
        <w:t>Si ha utilizado transporte público para llegar a la Institución:</w:t>
      </w:r>
    </w:p>
    <w:p w14:paraId="5E20AE40" w14:textId="4C75F0FE" w:rsidR="00480469" w:rsidRPr="00A64C96" w:rsidRDefault="00480469" w:rsidP="00A64C96">
      <w:pPr>
        <w:pStyle w:val="Prrafodelista"/>
        <w:numPr>
          <w:ilvl w:val="1"/>
          <w:numId w:val="29"/>
        </w:numPr>
        <w:spacing w:line="276" w:lineRule="auto"/>
        <w:rPr>
          <w:lang w:val="es-ES"/>
        </w:rPr>
      </w:pPr>
      <w:r w:rsidRPr="00480469">
        <w:rPr>
          <w:lang w:val="es-ES"/>
        </w:rPr>
        <w:t>Cada vez que ingresa, sale o cambia de transporte utilice alcohol en gel (de uso personal) para desinfectar las manos.</w:t>
      </w:r>
    </w:p>
    <w:p w14:paraId="26C9BD92" w14:textId="4BE05D84" w:rsidR="00480469" w:rsidRPr="005E34EE" w:rsidRDefault="00480469" w:rsidP="00EE7DEC">
      <w:pPr>
        <w:pStyle w:val="Prrafodelista"/>
        <w:numPr>
          <w:ilvl w:val="1"/>
          <w:numId w:val="29"/>
        </w:numPr>
        <w:spacing w:line="276" w:lineRule="auto"/>
        <w:rPr>
          <w:lang w:val="es-ES"/>
        </w:rPr>
      </w:pPr>
      <w:r w:rsidRPr="00480469">
        <w:rPr>
          <w:lang w:val="es-ES"/>
        </w:rPr>
        <w:t>De acuerdo con las recomendaciones emitidas por el Ministerio de Salud</w:t>
      </w:r>
      <w:r w:rsidRPr="005E34EE">
        <w:rPr>
          <w:lang w:val="es-ES"/>
        </w:rPr>
        <w:t xml:space="preserve">, se </w:t>
      </w:r>
      <w:r w:rsidR="008F1CE4" w:rsidRPr="005E34EE">
        <w:rPr>
          <w:lang w:val="es-ES"/>
        </w:rPr>
        <w:t xml:space="preserve">insta a </w:t>
      </w:r>
      <w:r w:rsidRPr="005E34EE">
        <w:rPr>
          <w:lang w:val="es-ES"/>
        </w:rPr>
        <w:t>que utilice cubrebocas descartable en el uso del trasporte público.</w:t>
      </w:r>
    </w:p>
    <w:p w14:paraId="247A483B" w14:textId="38E91A70" w:rsidR="00480469" w:rsidRPr="00480469" w:rsidRDefault="00480469" w:rsidP="00EE7DEC">
      <w:pPr>
        <w:pStyle w:val="Prrafodelista"/>
        <w:numPr>
          <w:ilvl w:val="1"/>
          <w:numId w:val="29"/>
        </w:numPr>
        <w:spacing w:line="276" w:lineRule="auto"/>
        <w:rPr>
          <w:lang w:val="es-ES"/>
        </w:rPr>
      </w:pPr>
      <w:r w:rsidRPr="00480469">
        <w:rPr>
          <w:lang w:val="es-ES"/>
        </w:rPr>
        <w:t>No manipule el cubrebocas mientras lo tenga colocado.</w:t>
      </w:r>
    </w:p>
    <w:p w14:paraId="480C5C2D" w14:textId="556B5CE1" w:rsidR="00480469" w:rsidRPr="00480469" w:rsidRDefault="00480469" w:rsidP="00EE7DEC">
      <w:pPr>
        <w:pStyle w:val="Prrafodelista"/>
        <w:numPr>
          <w:ilvl w:val="1"/>
          <w:numId w:val="29"/>
        </w:numPr>
        <w:spacing w:line="276" w:lineRule="auto"/>
        <w:rPr>
          <w:lang w:val="es-ES"/>
        </w:rPr>
      </w:pPr>
      <w:r w:rsidRPr="00480469">
        <w:rPr>
          <w:lang w:val="es-ES"/>
        </w:rPr>
        <w:t>Si ha utilizado cubre bocas descartables y/o guantes debe desecharlos en los basureros ubicados en los baños de la Institución (no en los basureros de áreas comunes).</w:t>
      </w:r>
    </w:p>
    <w:p w14:paraId="5C73D18E" w14:textId="77777777" w:rsidR="00480469" w:rsidRDefault="00480469" w:rsidP="00EE7DEC">
      <w:pPr>
        <w:pStyle w:val="Prrafodelista"/>
        <w:numPr>
          <w:ilvl w:val="0"/>
          <w:numId w:val="29"/>
        </w:numPr>
        <w:spacing w:line="276" w:lineRule="auto"/>
        <w:rPr>
          <w:lang w:val="es-ES"/>
        </w:rPr>
      </w:pPr>
      <w:r w:rsidRPr="00480469">
        <w:rPr>
          <w:lang w:val="es-ES"/>
        </w:rPr>
        <w:t>Debe ingresar a la Institución 30 minutos antes del acto de entrega de título y se debe trasladar de manera inmediata al recinto indicado para dicho fin.</w:t>
      </w:r>
    </w:p>
    <w:p w14:paraId="0804DED4" w14:textId="77777777" w:rsidR="00A23E1F" w:rsidRDefault="00480469" w:rsidP="00EE7DEC">
      <w:pPr>
        <w:pStyle w:val="Prrafodelista"/>
        <w:numPr>
          <w:ilvl w:val="0"/>
          <w:numId w:val="29"/>
        </w:numPr>
        <w:spacing w:line="276" w:lineRule="auto"/>
        <w:rPr>
          <w:lang w:val="es-ES"/>
        </w:rPr>
      </w:pPr>
      <w:r w:rsidRPr="00480469">
        <w:rPr>
          <w:lang w:val="es-ES"/>
        </w:rPr>
        <w:t xml:space="preserve"> No se permite visitar otras dependencias o edificios</w:t>
      </w:r>
      <w:r w:rsidR="00A23E1F">
        <w:rPr>
          <w:lang w:val="es-ES"/>
        </w:rPr>
        <w:t xml:space="preserve"> como oficinas, aulas o pabellones.</w:t>
      </w:r>
    </w:p>
    <w:p w14:paraId="2FFDB021" w14:textId="67E93552" w:rsidR="00480469" w:rsidRPr="00480469" w:rsidRDefault="00480469" w:rsidP="00EE7DEC">
      <w:pPr>
        <w:pStyle w:val="Prrafodelista"/>
        <w:numPr>
          <w:ilvl w:val="0"/>
          <w:numId w:val="29"/>
        </w:numPr>
        <w:spacing w:line="276" w:lineRule="auto"/>
        <w:rPr>
          <w:lang w:val="es-ES"/>
        </w:rPr>
      </w:pPr>
      <w:r w:rsidRPr="00480469">
        <w:rPr>
          <w:lang w:val="es-ES"/>
        </w:rPr>
        <w:t>Si ingresa en automóvil debe hacer uso del parqueo que se encuentre habilitado y que esté lo más cercano posible al edificio que debe visitar.</w:t>
      </w:r>
    </w:p>
    <w:p w14:paraId="325A9CA9" w14:textId="350C759F" w:rsidR="00480469" w:rsidRDefault="00480469" w:rsidP="00EE7DEC">
      <w:pPr>
        <w:pStyle w:val="Prrafodelista"/>
        <w:numPr>
          <w:ilvl w:val="0"/>
          <w:numId w:val="29"/>
        </w:numPr>
        <w:spacing w:line="276" w:lineRule="auto"/>
        <w:rPr>
          <w:lang w:val="es-ES"/>
        </w:rPr>
      </w:pPr>
      <w:r w:rsidRPr="00480469">
        <w:rPr>
          <w:lang w:val="es-ES"/>
        </w:rPr>
        <w:t>Antes de ingresar al recinto debe lavarse las manos en el lavatorio o baño destinado para tal fin.</w:t>
      </w:r>
    </w:p>
    <w:p w14:paraId="3A092A1B" w14:textId="4F273DEE" w:rsidR="00480469" w:rsidRPr="00480469" w:rsidRDefault="00480469" w:rsidP="00EE7DEC">
      <w:pPr>
        <w:pStyle w:val="Prrafodelista"/>
        <w:numPr>
          <w:ilvl w:val="0"/>
          <w:numId w:val="29"/>
        </w:numPr>
        <w:spacing w:line="276" w:lineRule="auto"/>
        <w:rPr>
          <w:lang w:val="es-ES"/>
        </w:rPr>
      </w:pPr>
      <w:r>
        <w:rPr>
          <w:lang w:val="es-ES"/>
        </w:rPr>
        <w:t>El aforo del salón o espacio físico debe estar al 50% de su capacidad y debe haber distanciamiento de 1.8</w:t>
      </w:r>
      <w:r w:rsidR="003A3A8B">
        <w:rPr>
          <w:lang w:val="es-ES"/>
        </w:rPr>
        <w:t xml:space="preserve"> metros</w:t>
      </w:r>
      <w:r>
        <w:rPr>
          <w:lang w:val="es-ES"/>
        </w:rPr>
        <w:t xml:space="preserve"> entre las personas.</w:t>
      </w:r>
    </w:p>
    <w:p w14:paraId="621EC097" w14:textId="77777777" w:rsidR="00480469" w:rsidRDefault="00480469" w:rsidP="00EE7DEC">
      <w:pPr>
        <w:pStyle w:val="Prrafodelista"/>
        <w:numPr>
          <w:ilvl w:val="0"/>
          <w:numId w:val="29"/>
        </w:numPr>
        <w:spacing w:line="276" w:lineRule="auto"/>
        <w:rPr>
          <w:lang w:val="es-ES"/>
        </w:rPr>
      </w:pPr>
      <w:r w:rsidRPr="00480469">
        <w:rPr>
          <w:lang w:val="es-ES"/>
        </w:rPr>
        <w:t xml:space="preserve">De ser necesario, haga fila respetando el distanciamiento </w:t>
      </w:r>
      <w:r>
        <w:rPr>
          <w:lang w:val="es-ES"/>
        </w:rPr>
        <w:t>físico.</w:t>
      </w:r>
    </w:p>
    <w:p w14:paraId="70A9054C" w14:textId="3AAC3A6B" w:rsidR="00480469" w:rsidRDefault="00480469" w:rsidP="00EE7DEC">
      <w:pPr>
        <w:pStyle w:val="Prrafodelista"/>
        <w:numPr>
          <w:ilvl w:val="0"/>
          <w:numId w:val="29"/>
        </w:numPr>
        <w:spacing w:line="276" w:lineRule="auto"/>
        <w:rPr>
          <w:lang w:val="es-ES"/>
        </w:rPr>
      </w:pPr>
      <w:r>
        <w:rPr>
          <w:lang w:val="es-ES"/>
        </w:rPr>
        <w:t>Se permite</w:t>
      </w:r>
      <w:r w:rsidR="00A23E1F">
        <w:rPr>
          <w:lang w:val="es-ES"/>
        </w:rPr>
        <w:t xml:space="preserve"> </w:t>
      </w:r>
      <w:r w:rsidR="003A3A8B">
        <w:rPr>
          <w:lang w:val="es-ES"/>
        </w:rPr>
        <w:t>un</w:t>
      </w:r>
      <w:r w:rsidR="00A23E1F">
        <w:rPr>
          <w:lang w:val="es-ES"/>
        </w:rPr>
        <w:t xml:space="preserve"> </w:t>
      </w:r>
      <w:r w:rsidR="00EE7DEC">
        <w:rPr>
          <w:lang w:val="es-ES"/>
        </w:rPr>
        <w:t>acompañante únicamente</w:t>
      </w:r>
      <w:r>
        <w:rPr>
          <w:lang w:val="es-ES"/>
        </w:rPr>
        <w:t xml:space="preserve"> a niños y niñas</w:t>
      </w:r>
      <w:r w:rsidR="00395F02">
        <w:rPr>
          <w:lang w:val="es-ES"/>
        </w:rPr>
        <w:t xml:space="preserve"> </w:t>
      </w:r>
      <w:r>
        <w:rPr>
          <w:lang w:val="es-ES"/>
        </w:rPr>
        <w:t xml:space="preserve">o </w:t>
      </w:r>
      <w:r w:rsidR="003A3A8B">
        <w:rPr>
          <w:lang w:val="es-ES"/>
        </w:rPr>
        <w:t>p</w:t>
      </w:r>
      <w:r>
        <w:rPr>
          <w:lang w:val="es-ES"/>
        </w:rPr>
        <w:t xml:space="preserve">ersonas con </w:t>
      </w:r>
      <w:r w:rsidR="003A3A8B">
        <w:rPr>
          <w:lang w:val="es-ES"/>
        </w:rPr>
        <w:t>d</w:t>
      </w:r>
      <w:r>
        <w:rPr>
          <w:lang w:val="es-ES"/>
        </w:rPr>
        <w:t xml:space="preserve">iscapacidad. </w:t>
      </w:r>
    </w:p>
    <w:p w14:paraId="5938BB7C" w14:textId="2DA366BC" w:rsidR="00480469" w:rsidRPr="00480469" w:rsidRDefault="00480469" w:rsidP="00EE7DEC">
      <w:pPr>
        <w:pStyle w:val="Prrafodelista"/>
        <w:numPr>
          <w:ilvl w:val="0"/>
          <w:numId w:val="29"/>
        </w:numPr>
        <w:spacing w:line="276" w:lineRule="auto"/>
        <w:rPr>
          <w:lang w:val="es-ES"/>
        </w:rPr>
      </w:pPr>
      <w:r>
        <w:rPr>
          <w:lang w:val="es-ES"/>
        </w:rPr>
        <w:t xml:space="preserve">Dentro </w:t>
      </w:r>
      <w:r w:rsidRPr="00480469">
        <w:rPr>
          <w:lang w:val="es-ES"/>
        </w:rPr>
        <w:t>de la Institución no está permitido ningún tipo de saludo con contacto físico.</w:t>
      </w:r>
    </w:p>
    <w:p w14:paraId="186A3265" w14:textId="1B62CBA3" w:rsidR="00480469" w:rsidRPr="00480469" w:rsidRDefault="00480469" w:rsidP="00EE7DEC">
      <w:pPr>
        <w:pStyle w:val="Prrafodelista"/>
        <w:numPr>
          <w:ilvl w:val="0"/>
          <w:numId w:val="29"/>
        </w:numPr>
        <w:spacing w:line="276" w:lineRule="auto"/>
        <w:rPr>
          <w:lang w:val="es-ES"/>
        </w:rPr>
      </w:pPr>
      <w:r w:rsidRPr="00480469">
        <w:rPr>
          <w:lang w:val="es-ES"/>
        </w:rPr>
        <w:t>Antes de ingresar al espacio destinado para la entrega de diploma, deben desinfectarse las manos utilizando alcohol gel.</w:t>
      </w:r>
    </w:p>
    <w:p w14:paraId="3D1BF946" w14:textId="44EDFC4E" w:rsidR="00480469" w:rsidRPr="00480469" w:rsidRDefault="00480469" w:rsidP="00EE7DEC">
      <w:pPr>
        <w:pStyle w:val="Prrafodelista"/>
        <w:numPr>
          <w:ilvl w:val="0"/>
          <w:numId w:val="29"/>
        </w:numPr>
        <w:spacing w:line="276" w:lineRule="auto"/>
        <w:rPr>
          <w:lang w:val="es-ES"/>
        </w:rPr>
      </w:pPr>
      <w:r w:rsidRPr="00480469">
        <w:rPr>
          <w:lang w:val="es-ES"/>
        </w:rPr>
        <w:t>Debe llevar un lapicero para que firme la lista de asistencia, queda prohibido prestarse lapiceros.</w:t>
      </w:r>
    </w:p>
    <w:p w14:paraId="7536CF30" w14:textId="3A0A5523" w:rsidR="00480469" w:rsidRPr="00480469" w:rsidRDefault="00480469" w:rsidP="00EE7DEC">
      <w:pPr>
        <w:pStyle w:val="Prrafodelista"/>
        <w:numPr>
          <w:ilvl w:val="0"/>
          <w:numId w:val="29"/>
        </w:numPr>
        <w:spacing w:line="276" w:lineRule="auto"/>
        <w:rPr>
          <w:lang w:val="es-ES"/>
        </w:rPr>
      </w:pPr>
      <w:r w:rsidRPr="00480469">
        <w:rPr>
          <w:lang w:val="es-ES"/>
        </w:rPr>
        <w:t xml:space="preserve">Ya una vez dentro del recinto debe respetar el distanciamiento social en todo momento. Después de la juramentación y cuando sea llamando por su nombre debe retirar el diploma de la mesa que se disponga para tal fin. No debe existir contacto físico entre usted y los funcionarios de la Institución </w:t>
      </w:r>
      <w:r w:rsidR="003A3A8B">
        <w:rPr>
          <w:lang w:val="es-ES"/>
        </w:rPr>
        <w:t>u</w:t>
      </w:r>
      <w:r w:rsidRPr="00480469">
        <w:rPr>
          <w:lang w:val="es-ES"/>
        </w:rPr>
        <w:t xml:space="preserve"> otros graduandos.</w:t>
      </w:r>
    </w:p>
    <w:p w14:paraId="52B75FB2" w14:textId="08EADC27" w:rsidR="00480469" w:rsidRPr="00480469" w:rsidRDefault="00480469" w:rsidP="00EE7DEC">
      <w:pPr>
        <w:pStyle w:val="Prrafodelista"/>
        <w:numPr>
          <w:ilvl w:val="0"/>
          <w:numId w:val="29"/>
        </w:numPr>
        <w:spacing w:line="276" w:lineRule="auto"/>
        <w:rPr>
          <w:lang w:val="es-ES"/>
        </w:rPr>
      </w:pPr>
      <w:r w:rsidRPr="00480469">
        <w:rPr>
          <w:lang w:val="es-ES"/>
        </w:rPr>
        <w:t>Terminado el acto de entrega del diploma, deben retirarse de manera inmediata de la Institución.</w:t>
      </w:r>
    </w:p>
    <w:p w14:paraId="74574366" w14:textId="77777777" w:rsidR="00650FDA" w:rsidRPr="00B43E2C" w:rsidRDefault="00650FDA" w:rsidP="00EE7DEC">
      <w:pPr>
        <w:spacing w:line="276" w:lineRule="auto"/>
        <w:rPr>
          <w:b/>
          <w:color w:val="2F5496" w:themeColor="accent1" w:themeShade="BF"/>
          <w:shd w:val="clear" w:color="auto" w:fill="FFFFFF"/>
          <w:lang w:val="es-ES"/>
        </w:rPr>
      </w:pPr>
    </w:p>
    <w:p w14:paraId="60E85157" w14:textId="0FB0E0FF" w:rsidR="003B3112" w:rsidRDefault="49C7B45C" w:rsidP="00D70643">
      <w:pPr>
        <w:pStyle w:val="Ttulo1"/>
        <w:rPr>
          <w:lang w:val="es-ES"/>
        </w:rPr>
      </w:pPr>
      <w:bookmarkStart w:id="28" w:name="_Toc58581548"/>
      <w:r>
        <w:t>Observancia</w:t>
      </w:r>
      <w:bookmarkEnd w:id="28"/>
      <w:r w:rsidRPr="49C7B45C">
        <w:rPr>
          <w:lang w:val="es-ES"/>
        </w:rPr>
        <w:t xml:space="preserve"> </w:t>
      </w:r>
      <w:r w:rsidR="00A76162">
        <w:rPr>
          <w:lang w:val="es-ES"/>
        </w:rPr>
        <w:t xml:space="preserve"> </w:t>
      </w:r>
    </w:p>
    <w:p w14:paraId="736B8AA0" w14:textId="6E8B4511" w:rsidR="00A76162" w:rsidRPr="00A23E1F" w:rsidRDefault="00A23E1F" w:rsidP="00A23E1F">
      <w:pPr>
        <w:spacing w:line="360" w:lineRule="auto"/>
        <w:rPr>
          <w:lang w:val="es-ES"/>
        </w:rPr>
      </w:pPr>
      <w:r w:rsidRPr="00A23E1F">
        <w:rPr>
          <w:lang w:val="es-ES"/>
        </w:rPr>
        <w:t xml:space="preserve">Nota: </w:t>
      </w:r>
      <w:r w:rsidR="0021121C">
        <w:rPr>
          <w:lang w:val="es-ES"/>
        </w:rPr>
        <w:t>N</w:t>
      </w:r>
      <w:r w:rsidRPr="00A23E1F">
        <w:rPr>
          <w:lang w:val="es-ES"/>
        </w:rPr>
        <w:t xml:space="preserve">inguna </w:t>
      </w:r>
      <w:r w:rsidR="00A76162" w:rsidRPr="00A23E1F">
        <w:rPr>
          <w:lang w:val="es-ES"/>
        </w:rPr>
        <w:t xml:space="preserve">disposición administrativa o docente del Ministerio de Educación Pública (o en efecto el Poder Ejecutivo) resulta vinculante para las Universidades Públicas según disponen los artículos 84 y 85 constitucionales y los votos 495-93 y 1313-93. Las universidades podrían tomar los protocolos y lineamientos emitidos como un documento orientador o una guía para tomar sus propias decisiones en el seno de sus consejos universitarios, pero estos no resultan en disposiciones vinculantes </w:t>
      </w:r>
      <w:r w:rsidRPr="00A23E1F">
        <w:rPr>
          <w:lang w:val="es-ES"/>
        </w:rPr>
        <w:t>en virtud de</w:t>
      </w:r>
      <w:r w:rsidR="00A76162" w:rsidRPr="00A23E1F">
        <w:rPr>
          <w:lang w:val="es-ES"/>
        </w:rPr>
        <w:t xml:space="preserve"> la autonomía universitaria.</w:t>
      </w:r>
    </w:p>
    <w:p w14:paraId="419928EB" w14:textId="77777777" w:rsidR="002E56F7" w:rsidRPr="00B20A8F" w:rsidRDefault="002E56F7" w:rsidP="002E56F7">
      <w:pPr>
        <w:rPr>
          <w:color w:val="A6A6A6" w:themeColor="background1" w:themeShade="A6"/>
          <w:lang w:val="es-ES"/>
        </w:rPr>
      </w:pPr>
    </w:p>
    <w:tbl>
      <w:tblPr>
        <w:tblStyle w:val="Tablaconcuadrcul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414"/>
        <w:gridCol w:w="4414"/>
      </w:tblGrid>
      <w:tr w:rsidR="002E56F7" w:rsidRPr="00983A79" w14:paraId="4875BD3E" w14:textId="77777777" w:rsidTr="002E56F7">
        <w:tc>
          <w:tcPr>
            <w:tcW w:w="4414" w:type="dxa"/>
          </w:tcPr>
          <w:p w14:paraId="2BC39CA9" w14:textId="77777777" w:rsidR="002E56F7" w:rsidRPr="00DC6473" w:rsidRDefault="002E56F7" w:rsidP="002E56F7">
            <w:pPr>
              <w:rPr>
                <w:b/>
                <w:bCs/>
                <w:color w:val="000000" w:themeColor="text1"/>
                <w:lang w:val="es-ES"/>
              </w:rPr>
            </w:pPr>
            <w:r w:rsidRPr="00DC6473">
              <w:rPr>
                <w:b/>
                <w:bCs/>
                <w:color w:val="000000" w:themeColor="text1"/>
                <w:lang w:val="es-ES"/>
              </w:rPr>
              <w:t xml:space="preserve">Instancia que ejerce control -regulación sobre </w:t>
            </w:r>
            <w:r>
              <w:rPr>
                <w:b/>
                <w:bCs/>
                <w:color w:val="000000" w:themeColor="text1"/>
                <w:lang w:val="es-ES"/>
              </w:rPr>
              <w:t xml:space="preserve">este </w:t>
            </w:r>
            <w:r w:rsidRPr="00DC6473">
              <w:rPr>
                <w:b/>
                <w:bCs/>
                <w:color w:val="000000" w:themeColor="text1"/>
                <w:lang w:val="es-ES"/>
              </w:rPr>
              <w:t>lineamiento</w:t>
            </w:r>
          </w:p>
        </w:tc>
        <w:tc>
          <w:tcPr>
            <w:tcW w:w="4414" w:type="dxa"/>
          </w:tcPr>
          <w:p w14:paraId="0A5DB858" w14:textId="77777777" w:rsidR="002E56F7" w:rsidRPr="00DC6473" w:rsidRDefault="002E56F7" w:rsidP="002E56F7">
            <w:pPr>
              <w:rPr>
                <w:b/>
                <w:bCs/>
                <w:color w:val="000000" w:themeColor="text1"/>
                <w:lang w:val="es-ES"/>
              </w:rPr>
            </w:pPr>
            <w:r w:rsidRPr="00DC6473">
              <w:rPr>
                <w:b/>
                <w:bCs/>
                <w:color w:val="000000" w:themeColor="text1"/>
                <w:lang w:val="es-ES"/>
              </w:rPr>
              <w:t>Medios de Verificación / Evidencia</w:t>
            </w:r>
          </w:p>
        </w:tc>
      </w:tr>
      <w:tr w:rsidR="002E56F7" w:rsidRPr="00983A79" w14:paraId="610879B1" w14:textId="77777777" w:rsidTr="002E56F7">
        <w:tc>
          <w:tcPr>
            <w:tcW w:w="4414" w:type="dxa"/>
          </w:tcPr>
          <w:p w14:paraId="67E9D2FB" w14:textId="77777777" w:rsidR="002E56F7" w:rsidRPr="003110D6" w:rsidRDefault="002E56F7" w:rsidP="002E56F7">
            <w:pPr>
              <w:rPr>
                <w:lang w:val="es-ES"/>
              </w:rPr>
            </w:pPr>
            <w:r w:rsidRPr="003110D6">
              <w:rPr>
                <w:lang w:val="es-ES"/>
              </w:rPr>
              <w:t>Ministerio de Salud</w:t>
            </w:r>
          </w:p>
        </w:tc>
        <w:tc>
          <w:tcPr>
            <w:tcW w:w="4414" w:type="dxa"/>
          </w:tcPr>
          <w:p w14:paraId="104FD0C3" w14:textId="77777777" w:rsidR="002E56F7" w:rsidRPr="00245002" w:rsidRDefault="002E56F7" w:rsidP="002E56F7">
            <w:pPr>
              <w:rPr>
                <w:lang w:val="es-ES"/>
              </w:rPr>
            </w:pPr>
            <w:r w:rsidRPr="00245002">
              <w:rPr>
                <w:lang w:val="es-ES"/>
              </w:rPr>
              <w:t xml:space="preserve">Reporte de Lineamientos </w:t>
            </w:r>
          </w:p>
        </w:tc>
      </w:tr>
      <w:tr w:rsidR="002E56F7" w:rsidRPr="00983A79" w14:paraId="2BCAFA16" w14:textId="77777777" w:rsidTr="002E56F7">
        <w:tc>
          <w:tcPr>
            <w:tcW w:w="4414" w:type="dxa"/>
          </w:tcPr>
          <w:p w14:paraId="1D3165A0" w14:textId="0DBBFE91" w:rsidR="002E56F7" w:rsidRPr="00245002" w:rsidRDefault="002E56F7" w:rsidP="002E56F7">
            <w:pPr>
              <w:rPr>
                <w:lang w:val="es-ES"/>
              </w:rPr>
            </w:pPr>
            <w:r w:rsidRPr="00245002">
              <w:rPr>
                <w:lang w:val="es-ES"/>
              </w:rPr>
              <w:t xml:space="preserve">Direcciones Regionales </w:t>
            </w:r>
            <w:r>
              <w:rPr>
                <w:lang w:val="es-ES"/>
              </w:rPr>
              <w:t xml:space="preserve">de Rectoría de la Salud </w:t>
            </w:r>
            <w:r w:rsidRPr="00245002">
              <w:rPr>
                <w:lang w:val="es-ES"/>
              </w:rPr>
              <w:t xml:space="preserve">y Áreas Rectoras </w:t>
            </w:r>
            <w:r>
              <w:rPr>
                <w:lang w:val="es-ES"/>
              </w:rPr>
              <w:t>de Salud</w:t>
            </w:r>
          </w:p>
        </w:tc>
        <w:tc>
          <w:tcPr>
            <w:tcW w:w="4414" w:type="dxa"/>
          </w:tcPr>
          <w:p w14:paraId="0B147B4D" w14:textId="77777777" w:rsidR="002E56F7" w:rsidRPr="00245002" w:rsidRDefault="002E56F7" w:rsidP="002E56F7">
            <w:pPr>
              <w:rPr>
                <w:lang w:val="es-ES"/>
              </w:rPr>
            </w:pPr>
            <w:r w:rsidRPr="00245002">
              <w:rPr>
                <w:lang w:val="es-ES"/>
              </w:rPr>
              <w:t xml:space="preserve">Inspecciones y ordenes sanitarias </w:t>
            </w:r>
          </w:p>
        </w:tc>
      </w:tr>
      <w:tr w:rsidR="002E56F7" w:rsidRPr="00983A79" w14:paraId="58E7B6C0" w14:textId="77777777" w:rsidTr="002E56F7">
        <w:tc>
          <w:tcPr>
            <w:tcW w:w="4414" w:type="dxa"/>
          </w:tcPr>
          <w:p w14:paraId="24E8F1EA" w14:textId="1CC6FA00" w:rsidR="002E56F7" w:rsidRPr="00245002" w:rsidRDefault="002E56F7" w:rsidP="002E56F7">
            <w:pPr>
              <w:rPr>
                <w:lang w:val="es-ES"/>
              </w:rPr>
            </w:pPr>
            <w:r w:rsidRPr="00245002">
              <w:rPr>
                <w:lang w:val="es-ES"/>
              </w:rPr>
              <w:t xml:space="preserve">Ministerio de Educación </w:t>
            </w:r>
            <w:r>
              <w:rPr>
                <w:lang w:val="es-ES"/>
              </w:rPr>
              <w:t xml:space="preserve">Pública de acuerdo </w:t>
            </w:r>
            <w:r w:rsidR="00A23E1F">
              <w:rPr>
                <w:lang w:val="es-ES"/>
              </w:rPr>
              <w:t>con</w:t>
            </w:r>
            <w:r>
              <w:rPr>
                <w:lang w:val="es-ES"/>
              </w:rPr>
              <w:t xml:space="preserve"> las Direcciones</w:t>
            </w:r>
            <w:r w:rsidR="00A23E1F">
              <w:rPr>
                <w:lang w:val="es-ES"/>
              </w:rPr>
              <w:t xml:space="preserve"> Regionales</w:t>
            </w:r>
            <w:r>
              <w:rPr>
                <w:lang w:val="es-ES"/>
              </w:rPr>
              <w:t xml:space="preserve"> correspondientes</w:t>
            </w:r>
          </w:p>
        </w:tc>
        <w:tc>
          <w:tcPr>
            <w:tcW w:w="4414" w:type="dxa"/>
          </w:tcPr>
          <w:p w14:paraId="17956245" w14:textId="77777777" w:rsidR="002E56F7" w:rsidRPr="00245002" w:rsidRDefault="002E56F7" w:rsidP="002E56F7">
            <w:pPr>
              <w:rPr>
                <w:lang w:val="es-ES"/>
              </w:rPr>
            </w:pPr>
            <w:r>
              <w:rPr>
                <w:lang w:val="es-ES"/>
              </w:rPr>
              <w:t>Reportes de c</w:t>
            </w:r>
            <w:r w:rsidRPr="00245002">
              <w:rPr>
                <w:lang w:val="es-ES"/>
              </w:rPr>
              <w:t>ontrol y seguimiento</w:t>
            </w:r>
            <w:r>
              <w:rPr>
                <w:lang w:val="es-ES"/>
              </w:rPr>
              <w:t xml:space="preserve"> por establecimiento </w:t>
            </w:r>
          </w:p>
        </w:tc>
      </w:tr>
    </w:tbl>
    <w:p w14:paraId="1CA25196" w14:textId="2FDE6F76" w:rsidR="007D5E35" w:rsidRDefault="007D5E35" w:rsidP="007D5E35"/>
    <w:p w14:paraId="0366E154" w14:textId="1CDF16BB" w:rsidR="00EC792F" w:rsidRDefault="00EC792F" w:rsidP="007D5E35"/>
    <w:p w14:paraId="3577B4CA" w14:textId="0CE9E18F" w:rsidR="00EC792F" w:rsidRDefault="00EC792F" w:rsidP="007D5E35"/>
    <w:p w14:paraId="037ED882" w14:textId="70B6FBB5" w:rsidR="00EC792F" w:rsidRDefault="00EC792F" w:rsidP="007D5E35"/>
    <w:p w14:paraId="36E34A89" w14:textId="4BA5B26C" w:rsidR="00EC792F" w:rsidRDefault="00EC792F" w:rsidP="007D5E35"/>
    <w:p w14:paraId="2EBAB4F3" w14:textId="6AD6680A" w:rsidR="00EC792F" w:rsidRDefault="00EC792F" w:rsidP="007D5E35"/>
    <w:p w14:paraId="3E622E6F" w14:textId="358B9E0B" w:rsidR="00EC792F" w:rsidRDefault="00EC792F" w:rsidP="007D5E35"/>
    <w:p w14:paraId="483ADC52" w14:textId="17691F08" w:rsidR="00EC792F" w:rsidRDefault="00EC792F" w:rsidP="007D5E35"/>
    <w:p w14:paraId="36D8349F" w14:textId="6B3798ED" w:rsidR="00EC792F" w:rsidRDefault="00EC792F" w:rsidP="007D5E35"/>
    <w:p w14:paraId="4EF2B70E" w14:textId="5AE68CCD" w:rsidR="00EC792F" w:rsidRDefault="00EC792F" w:rsidP="007D5E35"/>
    <w:p w14:paraId="59B470EF" w14:textId="2C40DA43" w:rsidR="00EC792F" w:rsidRDefault="00EC792F" w:rsidP="007D5E35"/>
    <w:p w14:paraId="4F020000" w14:textId="2238DE7B" w:rsidR="00EC792F" w:rsidRDefault="00EC792F" w:rsidP="007D5E35"/>
    <w:p w14:paraId="7ABBE707" w14:textId="24D9FFAF" w:rsidR="00EC792F" w:rsidRDefault="00EC792F" w:rsidP="007D5E35"/>
    <w:p w14:paraId="5A32A720" w14:textId="683BB24E" w:rsidR="00EC792F" w:rsidRDefault="00EC792F" w:rsidP="007D5E35"/>
    <w:p w14:paraId="441B011A" w14:textId="77777777" w:rsidR="00EC792F" w:rsidRPr="007D5E35" w:rsidRDefault="00EC792F" w:rsidP="007D5E35"/>
    <w:p w14:paraId="2D8D7A0B" w14:textId="30FDB316" w:rsidR="00490507" w:rsidRPr="00983A79" w:rsidRDefault="00490507" w:rsidP="00916E02">
      <w:pPr>
        <w:pStyle w:val="Ttulo1"/>
        <w:numPr>
          <w:ilvl w:val="0"/>
          <w:numId w:val="0"/>
        </w:numPr>
        <w:rPr>
          <w:lang w:val="es-ES"/>
        </w:rPr>
      </w:pPr>
      <w:bookmarkStart w:id="29" w:name="_Toc58581549"/>
      <w:r w:rsidRPr="00D70643">
        <w:t>Anexos</w:t>
      </w:r>
      <w:bookmarkEnd w:id="29"/>
    </w:p>
    <w:p w14:paraId="0B1C92A5" w14:textId="77777777" w:rsidR="00F13AD6" w:rsidRPr="005E02D3" w:rsidRDefault="00F13AD6" w:rsidP="00F13AD6">
      <w:pPr>
        <w:spacing w:after="174" w:line="260" w:lineRule="auto"/>
        <w:ind w:right="48"/>
        <w:rPr>
          <w:rFonts w:ascii="Avenir Next Medium" w:hAnsi="Avenir Next Medium" w:cstheme="minorHAnsi"/>
          <w:color w:val="2F5496" w:themeColor="accent1" w:themeShade="BF"/>
          <w:szCs w:val="20"/>
          <w:lang w:val="es-ES"/>
        </w:rPr>
      </w:pPr>
      <w:r w:rsidRPr="005E02D3">
        <w:rPr>
          <w:rFonts w:ascii="Avenir Next Medium" w:hAnsi="Avenir Next Medium" w:cstheme="minorHAnsi"/>
          <w:color w:val="2F5496" w:themeColor="accent1" w:themeShade="BF"/>
          <w:szCs w:val="20"/>
          <w:lang w:val="es-ES"/>
        </w:rPr>
        <w:t>Anexo 1.  Protocolo de lavado de manos, estornudo y tos, otras formas de saludar, no tocarse la cara y población en riesgo</w:t>
      </w:r>
      <w:r>
        <w:rPr>
          <w:rFonts w:ascii="Avenir Next Medium" w:hAnsi="Avenir Next Medium" w:cstheme="minorHAnsi"/>
          <w:color w:val="2F5496" w:themeColor="accent1" w:themeShade="BF"/>
          <w:szCs w:val="20"/>
          <w:lang w:val="es-ES"/>
        </w:rPr>
        <w:t>.</w:t>
      </w:r>
    </w:p>
    <w:p w14:paraId="278FB716" w14:textId="77777777" w:rsidR="00490507" w:rsidRPr="00983A79" w:rsidRDefault="00490507" w:rsidP="00490507">
      <w:pPr>
        <w:rPr>
          <w:rFonts w:ascii="Times New Roman" w:hAnsi="Times New Roman" w:cs="Times New Roman"/>
          <w:lang w:val="es-ES"/>
        </w:rPr>
      </w:pPr>
    </w:p>
    <w:p w14:paraId="4F6F9E95" w14:textId="42D6BE77" w:rsidR="008767A0" w:rsidRPr="00983A79" w:rsidRDefault="0098336B">
      <w:pPr>
        <w:rPr>
          <w:rFonts w:ascii="Times New Roman" w:hAnsi="Times New Roman" w:cs="Times New Roman"/>
          <w:lang w:val="es-ES"/>
        </w:rPr>
      </w:pPr>
      <w:r>
        <w:rPr>
          <w:rFonts w:ascii="Times New Roman" w:hAnsi="Times New Roman" w:cs="Times New Roman"/>
          <w:noProof/>
          <w:lang w:eastAsia="es-CR"/>
        </w:rPr>
        <w:lastRenderedPageBreak/>
        <w:drawing>
          <wp:inline distT="0" distB="0" distL="0" distR="0" wp14:anchorId="4355BD03" wp14:editId="2F008D82">
            <wp:extent cx="5612130" cy="56121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045310_10163410770370137_3736498363562983424_o.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0823A0EF" w14:textId="77777777" w:rsidR="008767A0" w:rsidRPr="00983A79" w:rsidRDefault="008767A0">
      <w:pPr>
        <w:rPr>
          <w:rFonts w:ascii="Times New Roman" w:hAnsi="Times New Roman" w:cs="Times New Roman"/>
          <w:lang w:val="es-ES"/>
        </w:rPr>
      </w:pPr>
    </w:p>
    <w:p w14:paraId="59E1AC64" w14:textId="434182C0" w:rsidR="008767A0" w:rsidRDefault="008767A0">
      <w:pPr>
        <w:rPr>
          <w:rFonts w:ascii="Times New Roman" w:hAnsi="Times New Roman" w:cs="Times New Roman"/>
          <w:lang w:val="es-ES"/>
        </w:rPr>
      </w:pPr>
    </w:p>
    <w:p w14:paraId="4341E760" w14:textId="62C318DB" w:rsidR="0098336B" w:rsidRDefault="0098336B">
      <w:pPr>
        <w:rPr>
          <w:rFonts w:ascii="Times New Roman" w:hAnsi="Times New Roman" w:cs="Times New Roman"/>
          <w:lang w:val="es-ES"/>
        </w:rPr>
      </w:pPr>
    </w:p>
    <w:p w14:paraId="719D7FDE" w14:textId="423F6095" w:rsidR="0098336B" w:rsidRDefault="0098336B">
      <w:pPr>
        <w:rPr>
          <w:rFonts w:ascii="Times New Roman" w:hAnsi="Times New Roman" w:cs="Times New Roman"/>
          <w:lang w:val="es-ES"/>
        </w:rPr>
      </w:pPr>
    </w:p>
    <w:p w14:paraId="14691491" w14:textId="1E46A963" w:rsidR="0098336B" w:rsidRDefault="0098336B">
      <w:pPr>
        <w:rPr>
          <w:rFonts w:ascii="Times New Roman" w:hAnsi="Times New Roman" w:cs="Times New Roman"/>
          <w:lang w:val="es-ES"/>
        </w:rPr>
      </w:pPr>
    </w:p>
    <w:p w14:paraId="17DD02F9" w14:textId="14C7D34A" w:rsidR="0098336B" w:rsidRDefault="0098336B">
      <w:pPr>
        <w:rPr>
          <w:rFonts w:ascii="Times New Roman" w:hAnsi="Times New Roman" w:cs="Times New Roman"/>
          <w:lang w:val="es-ES"/>
        </w:rPr>
      </w:pPr>
    </w:p>
    <w:p w14:paraId="510186A3" w14:textId="4297035E" w:rsidR="0098336B" w:rsidRDefault="0098336B">
      <w:pPr>
        <w:rPr>
          <w:rFonts w:ascii="Times New Roman" w:hAnsi="Times New Roman" w:cs="Times New Roman"/>
          <w:lang w:val="es-ES"/>
        </w:rPr>
      </w:pPr>
    </w:p>
    <w:p w14:paraId="3668F30F" w14:textId="73414BFB" w:rsidR="0098336B" w:rsidRDefault="0098336B">
      <w:pPr>
        <w:rPr>
          <w:rFonts w:ascii="Times New Roman" w:hAnsi="Times New Roman" w:cs="Times New Roman"/>
          <w:lang w:val="es-ES"/>
        </w:rPr>
      </w:pPr>
    </w:p>
    <w:p w14:paraId="587C8994" w14:textId="3CB6D49F" w:rsidR="0098336B" w:rsidRDefault="0098336B">
      <w:pPr>
        <w:rPr>
          <w:rFonts w:ascii="Times New Roman" w:hAnsi="Times New Roman" w:cs="Times New Roman"/>
          <w:lang w:val="es-ES"/>
        </w:rPr>
      </w:pPr>
    </w:p>
    <w:p w14:paraId="4D07BA24" w14:textId="0D367553" w:rsidR="0098336B" w:rsidRDefault="0098336B" w:rsidP="0098336B">
      <w:pPr>
        <w:jc w:val="center"/>
        <w:rPr>
          <w:rFonts w:ascii="Times New Roman" w:hAnsi="Times New Roman" w:cs="Times New Roman"/>
          <w:lang w:val="es-ES"/>
        </w:rPr>
      </w:pPr>
      <w:r>
        <w:rPr>
          <w:rFonts w:ascii="Times New Roman" w:hAnsi="Times New Roman" w:cs="Times New Roman"/>
          <w:noProof/>
          <w:lang w:eastAsia="es-CR"/>
        </w:rPr>
        <w:lastRenderedPageBreak/>
        <w:drawing>
          <wp:inline distT="0" distB="0" distL="0" distR="0" wp14:anchorId="6BFDBAB9" wp14:editId="5DA49008">
            <wp:extent cx="5332730" cy="82575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634354_10163010927840137_5761696767863160832_n.jpg"/>
                    <pic:cNvPicPr/>
                  </pic:nvPicPr>
                  <pic:blipFill>
                    <a:blip r:embed="rId27">
                      <a:extLst>
                        <a:ext uri="{28A0092B-C50C-407E-A947-70E740481C1C}">
                          <a14:useLocalDpi xmlns:a14="http://schemas.microsoft.com/office/drawing/2010/main" val="0"/>
                        </a:ext>
                      </a:extLst>
                    </a:blip>
                    <a:stretch>
                      <a:fillRect/>
                    </a:stretch>
                  </pic:blipFill>
                  <pic:spPr>
                    <a:xfrm>
                      <a:off x="0" y="0"/>
                      <a:ext cx="5332730" cy="8257540"/>
                    </a:xfrm>
                    <a:prstGeom prst="rect">
                      <a:avLst/>
                    </a:prstGeom>
                  </pic:spPr>
                </pic:pic>
              </a:graphicData>
            </a:graphic>
          </wp:inline>
        </w:drawing>
      </w:r>
    </w:p>
    <w:p w14:paraId="7D3FB2A3" w14:textId="2AB83249" w:rsidR="0098336B" w:rsidRDefault="0098336B" w:rsidP="0098336B">
      <w:pPr>
        <w:jc w:val="center"/>
        <w:rPr>
          <w:rFonts w:ascii="Times New Roman" w:hAnsi="Times New Roman" w:cs="Times New Roman"/>
          <w:lang w:val="es-ES"/>
        </w:rPr>
      </w:pPr>
      <w:r>
        <w:rPr>
          <w:rFonts w:ascii="Times New Roman" w:hAnsi="Times New Roman" w:cs="Times New Roman"/>
          <w:noProof/>
          <w:lang w:eastAsia="es-CR"/>
        </w:rPr>
        <w:lastRenderedPageBreak/>
        <w:drawing>
          <wp:inline distT="0" distB="0" distL="0" distR="0" wp14:anchorId="5F3B2038" wp14:editId="3493F203">
            <wp:extent cx="4930775" cy="7636438"/>
            <wp:effectExtent l="0" t="0" r="3175" b="3175"/>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ando lavarse las manos.png"/>
                    <pic:cNvPicPr/>
                  </pic:nvPicPr>
                  <pic:blipFill rotWithShape="1">
                    <a:blip r:embed="rId28">
                      <a:extLst>
                        <a:ext uri="{28A0092B-C50C-407E-A947-70E740481C1C}">
                          <a14:useLocalDpi xmlns:a14="http://schemas.microsoft.com/office/drawing/2010/main" val="0"/>
                        </a:ext>
                      </a:extLst>
                    </a:blip>
                    <a:srcRect t="7522"/>
                    <a:stretch/>
                  </pic:blipFill>
                  <pic:spPr bwMode="auto">
                    <a:xfrm>
                      <a:off x="0" y="0"/>
                      <a:ext cx="4930775" cy="7636438"/>
                    </a:xfrm>
                    <a:prstGeom prst="rect">
                      <a:avLst/>
                    </a:prstGeom>
                    <a:ln>
                      <a:noFill/>
                    </a:ln>
                    <a:extLst>
                      <a:ext uri="{53640926-AAD7-44D8-BBD7-CCE9431645EC}">
                        <a14:shadowObscured xmlns:a14="http://schemas.microsoft.com/office/drawing/2010/main"/>
                      </a:ext>
                    </a:extLst>
                  </pic:spPr>
                </pic:pic>
              </a:graphicData>
            </a:graphic>
          </wp:inline>
        </w:drawing>
      </w:r>
    </w:p>
    <w:p w14:paraId="776DE226" w14:textId="5B83CD08" w:rsidR="0098336B" w:rsidRDefault="0098336B" w:rsidP="0098336B">
      <w:pPr>
        <w:jc w:val="center"/>
        <w:rPr>
          <w:rFonts w:ascii="Times New Roman" w:hAnsi="Times New Roman" w:cs="Times New Roman"/>
          <w:lang w:val="es-ES"/>
        </w:rPr>
      </w:pPr>
    </w:p>
    <w:p w14:paraId="6A5D8C1D" w14:textId="21D51711" w:rsidR="0098336B" w:rsidRDefault="0098336B" w:rsidP="0098336B">
      <w:pPr>
        <w:jc w:val="center"/>
        <w:rPr>
          <w:rFonts w:ascii="Times New Roman" w:hAnsi="Times New Roman" w:cs="Times New Roman"/>
          <w:lang w:val="es-ES"/>
        </w:rPr>
      </w:pPr>
    </w:p>
    <w:p w14:paraId="06E2BB8D" w14:textId="4341B191" w:rsidR="0098336B" w:rsidRDefault="0098336B" w:rsidP="0098336B">
      <w:pPr>
        <w:jc w:val="center"/>
        <w:rPr>
          <w:rFonts w:ascii="Times New Roman" w:hAnsi="Times New Roman" w:cs="Times New Roman"/>
          <w:lang w:val="es-ES"/>
        </w:rPr>
      </w:pPr>
    </w:p>
    <w:p w14:paraId="4A45DAFF" w14:textId="74EF41E0" w:rsidR="0098336B" w:rsidRDefault="0098336B" w:rsidP="0098336B">
      <w:pPr>
        <w:jc w:val="center"/>
        <w:rPr>
          <w:rFonts w:ascii="Times New Roman" w:hAnsi="Times New Roman" w:cs="Times New Roman"/>
          <w:lang w:val="es-ES"/>
        </w:rPr>
      </w:pPr>
    </w:p>
    <w:p w14:paraId="19BF1508" w14:textId="2CF0EE75" w:rsidR="0098336B" w:rsidRDefault="0098336B" w:rsidP="0098336B">
      <w:pPr>
        <w:jc w:val="center"/>
        <w:rPr>
          <w:rFonts w:ascii="Times New Roman" w:hAnsi="Times New Roman" w:cs="Times New Roman"/>
          <w:lang w:val="es-ES"/>
        </w:rPr>
      </w:pPr>
      <w:r>
        <w:rPr>
          <w:rFonts w:ascii="Times New Roman" w:hAnsi="Times New Roman" w:cs="Times New Roman"/>
          <w:noProof/>
          <w:lang w:eastAsia="es-CR"/>
        </w:rPr>
        <w:lastRenderedPageBreak/>
        <w:drawing>
          <wp:inline distT="0" distB="0" distL="0" distR="0" wp14:anchorId="7F2EC320" wp14:editId="63757AB2">
            <wp:extent cx="5332730" cy="8257540"/>
            <wp:effectExtent l="0" t="0" r="1270" b="0"/>
            <wp:docPr id="7" name="Imagen 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266647_10163010927920137_3695344699897282560_n.jpg"/>
                    <pic:cNvPicPr/>
                  </pic:nvPicPr>
                  <pic:blipFill>
                    <a:blip r:embed="rId29">
                      <a:extLst>
                        <a:ext uri="{28A0092B-C50C-407E-A947-70E740481C1C}">
                          <a14:useLocalDpi xmlns:a14="http://schemas.microsoft.com/office/drawing/2010/main" val="0"/>
                        </a:ext>
                      </a:extLst>
                    </a:blip>
                    <a:stretch>
                      <a:fillRect/>
                    </a:stretch>
                  </pic:blipFill>
                  <pic:spPr>
                    <a:xfrm>
                      <a:off x="0" y="0"/>
                      <a:ext cx="5332730" cy="8257540"/>
                    </a:xfrm>
                    <a:prstGeom prst="rect">
                      <a:avLst/>
                    </a:prstGeom>
                  </pic:spPr>
                </pic:pic>
              </a:graphicData>
            </a:graphic>
          </wp:inline>
        </w:drawing>
      </w:r>
    </w:p>
    <w:p w14:paraId="31F8D8A5" w14:textId="06EB0A7E" w:rsidR="0098336B" w:rsidRDefault="0098336B" w:rsidP="0098336B">
      <w:pPr>
        <w:jc w:val="center"/>
        <w:rPr>
          <w:rFonts w:ascii="Times New Roman" w:hAnsi="Times New Roman" w:cs="Times New Roman"/>
          <w:lang w:val="es-ES"/>
        </w:rPr>
      </w:pPr>
      <w:r>
        <w:rPr>
          <w:rFonts w:ascii="Times New Roman" w:hAnsi="Times New Roman" w:cs="Times New Roman"/>
          <w:noProof/>
          <w:lang w:eastAsia="es-CR"/>
        </w:rPr>
        <w:lastRenderedPageBreak/>
        <w:drawing>
          <wp:inline distT="0" distB="0" distL="0" distR="0" wp14:anchorId="2EF2A975" wp14:editId="31B98742">
            <wp:extent cx="5612130" cy="5612130"/>
            <wp:effectExtent l="0" t="0" r="7620" b="7620"/>
            <wp:docPr id="8" name="Imagen 8" descr="Imagen que contiene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ras formas de saludar.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01FE45DD" w14:textId="12CAEAB5" w:rsidR="007A4E50" w:rsidRDefault="007A4E50" w:rsidP="0098336B">
      <w:pPr>
        <w:jc w:val="center"/>
        <w:rPr>
          <w:rFonts w:ascii="Times New Roman" w:hAnsi="Times New Roman" w:cs="Times New Roman"/>
          <w:lang w:val="es-ES"/>
        </w:rPr>
      </w:pPr>
    </w:p>
    <w:p w14:paraId="0D9AD6CF" w14:textId="082F7E65" w:rsidR="007A4E50" w:rsidRDefault="007A4E50" w:rsidP="0098336B">
      <w:pPr>
        <w:jc w:val="center"/>
        <w:rPr>
          <w:rFonts w:ascii="Times New Roman" w:hAnsi="Times New Roman" w:cs="Times New Roman"/>
          <w:lang w:val="es-ES"/>
        </w:rPr>
      </w:pPr>
    </w:p>
    <w:p w14:paraId="2110AF33" w14:textId="181E0E72" w:rsidR="007A4E50" w:rsidRDefault="007A4E50" w:rsidP="0098336B">
      <w:pPr>
        <w:jc w:val="center"/>
        <w:rPr>
          <w:rFonts w:ascii="Times New Roman" w:hAnsi="Times New Roman" w:cs="Times New Roman"/>
          <w:lang w:val="es-ES"/>
        </w:rPr>
      </w:pPr>
    </w:p>
    <w:p w14:paraId="541CF9DD" w14:textId="76AA73F1" w:rsidR="007A4E50" w:rsidRDefault="007A4E50" w:rsidP="0098336B">
      <w:pPr>
        <w:jc w:val="center"/>
        <w:rPr>
          <w:rFonts w:ascii="Times New Roman" w:hAnsi="Times New Roman" w:cs="Times New Roman"/>
          <w:lang w:val="es-ES"/>
        </w:rPr>
      </w:pPr>
    </w:p>
    <w:p w14:paraId="042ECA88" w14:textId="121C7F21" w:rsidR="007A4E50" w:rsidRDefault="007A4E50" w:rsidP="0098336B">
      <w:pPr>
        <w:jc w:val="center"/>
        <w:rPr>
          <w:rFonts w:ascii="Times New Roman" w:hAnsi="Times New Roman" w:cs="Times New Roman"/>
          <w:lang w:val="es-ES"/>
        </w:rPr>
      </w:pPr>
    </w:p>
    <w:p w14:paraId="6A45BF8C" w14:textId="10D23E4C" w:rsidR="007A4E50" w:rsidRDefault="007A4E50" w:rsidP="0098336B">
      <w:pPr>
        <w:jc w:val="center"/>
        <w:rPr>
          <w:rFonts w:ascii="Times New Roman" w:hAnsi="Times New Roman" w:cs="Times New Roman"/>
          <w:lang w:val="es-ES"/>
        </w:rPr>
      </w:pPr>
    </w:p>
    <w:p w14:paraId="6CAC9451" w14:textId="33C2D5CC" w:rsidR="007A4E50" w:rsidRDefault="007A4E50" w:rsidP="0098336B">
      <w:pPr>
        <w:jc w:val="center"/>
        <w:rPr>
          <w:rFonts w:ascii="Times New Roman" w:hAnsi="Times New Roman" w:cs="Times New Roman"/>
          <w:lang w:val="es-ES"/>
        </w:rPr>
      </w:pPr>
    </w:p>
    <w:p w14:paraId="5490BC04" w14:textId="4F89B52D" w:rsidR="007A4E50" w:rsidRDefault="007A4E50" w:rsidP="0098336B">
      <w:pPr>
        <w:jc w:val="center"/>
        <w:rPr>
          <w:rFonts w:ascii="Times New Roman" w:hAnsi="Times New Roman" w:cs="Times New Roman"/>
          <w:lang w:val="es-ES"/>
        </w:rPr>
      </w:pPr>
    </w:p>
    <w:p w14:paraId="70F86360" w14:textId="04094686" w:rsidR="007A4E50" w:rsidRDefault="007A4E50" w:rsidP="0098336B">
      <w:pPr>
        <w:jc w:val="center"/>
        <w:rPr>
          <w:rFonts w:ascii="Times New Roman" w:hAnsi="Times New Roman" w:cs="Times New Roman"/>
          <w:lang w:val="es-ES"/>
        </w:rPr>
      </w:pPr>
    </w:p>
    <w:p w14:paraId="72E344D7" w14:textId="13D4D4DC" w:rsidR="007A4E50" w:rsidRDefault="007A4E50" w:rsidP="0098336B">
      <w:pPr>
        <w:jc w:val="center"/>
        <w:rPr>
          <w:rFonts w:ascii="Times New Roman" w:hAnsi="Times New Roman" w:cs="Times New Roman"/>
          <w:lang w:val="es-ES"/>
        </w:rPr>
      </w:pPr>
    </w:p>
    <w:p w14:paraId="66F6ACFF" w14:textId="2057B1DE" w:rsidR="007A4E50" w:rsidRDefault="007A4E50" w:rsidP="0098336B">
      <w:pPr>
        <w:jc w:val="center"/>
        <w:rPr>
          <w:rFonts w:ascii="Times New Roman" w:hAnsi="Times New Roman" w:cs="Times New Roman"/>
          <w:lang w:val="es-ES"/>
        </w:rPr>
      </w:pPr>
    </w:p>
    <w:p w14:paraId="5F4F5575" w14:textId="018E521C" w:rsidR="007A4E50" w:rsidRDefault="007A4E50" w:rsidP="0098336B">
      <w:pPr>
        <w:jc w:val="center"/>
        <w:rPr>
          <w:rFonts w:ascii="Times New Roman" w:hAnsi="Times New Roman" w:cs="Times New Roman"/>
          <w:lang w:val="es-ES"/>
        </w:rPr>
      </w:pPr>
    </w:p>
    <w:p w14:paraId="4BF09F2A" w14:textId="6916E16D" w:rsidR="007A4E50" w:rsidRDefault="007A4E50" w:rsidP="0098336B">
      <w:pPr>
        <w:jc w:val="center"/>
        <w:rPr>
          <w:rFonts w:ascii="Times New Roman" w:hAnsi="Times New Roman" w:cs="Times New Roman"/>
          <w:lang w:val="es-ES"/>
        </w:rPr>
      </w:pPr>
    </w:p>
    <w:p w14:paraId="2DD30FBB" w14:textId="150F3973" w:rsidR="007A4E50" w:rsidRDefault="007A4E50" w:rsidP="0098336B">
      <w:pPr>
        <w:jc w:val="center"/>
        <w:rPr>
          <w:rFonts w:ascii="Times New Roman" w:hAnsi="Times New Roman" w:cs="Times New Roman"/>
          <w:lang w:val="es-ES"/>
        </w:rPr>
      </w:pPr>
    </w:p>
    <w:p w14:paraId="041BB351" w14:textId="35BAE94B" w:rsidR="007A4E50" w:rsidRDefault="007A4E50" w:rsidP="0098336B">
      <w:pPr>
        <w:jc w:val="center"/>
        <w:rPr>
          <w:rFonts w:ascii="Times New Roman" w:hAnsi="Times New Roman" w:cs="Times New Roman"/>
          <w:lang w:val="es-ES"/>
        </w:rPr>
      </w:pPr>
    </w:p>
    <w:p w14:paraId="5E94A4EE" w14:textId="078831A1" w:rsidR="007A4E50" w:rsidRDefault="007A4E50" w:rsidP="0098336B">
      <w:pPr>
        <w:jc w:val="center"/>
        <w:rPr>
          <w:rFonts w:ascii="Times New Roman" w:hAnsi="Times New Roman" w:cs="Times New Roman"/>
          <w:lang w:val="es-ES"/>
        </w:rPr>
      </w:pPr>
    </w:p>
    <w:p w14:paraId="7B462BE0" w14:textId="2C58F9A9" w:rsidR="007A4E50" w:rsidRPr="00983A79" w:rsidRDefault="007A4E50" w:rsidP="00245002">
      <w:pPr>
        <w:rPr>
          <w:rFonts w:ascii="Times New Roman" w:hAnsi="Times New Roman" w:cs="Times New Roman"/>
          <w:lang w:val="es-ES"/>
        </w:rPr>
      </w:pPr>
    </w:p>
    <w:sectPr w:rsidR="007A4E50" w:rsidRPr="00983A79" w:rsidSect="00C83233">
      <w:headerReference w:type="default" r:id="rId31"/>
      <w:footerReference w:type="even" r:id="rId32"/>
      <w:footerReference w:type="default" r:id="rId33"/>
      <w:footerReference w:type="first" r:id="rId34"/>
      <w:pgSz w:w="12240" w:h="15840" w:code="1"/>
      <w:pgMar w:top="1418" w:right="1701" w:bottom="1418" w:left="1701" w:header="709" w:footer="709"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1C380" w16cex:dateUtc="2020-12-14T16:57:00Z"/>
  <w16cex:commentExtensible w16cex:durableId="2381C91D" w16cex:dateUtc="2020-12-14T17:2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5A115" w14:textId="77777777" w:rsidR="00591469" w:rsidRDefault="00591469" w:rsidP="00BC3161">
      <w:r>
        <w:separator/>
      </w:r>
    </w:p>
  </w:endnote>
  <w:endnote w:type="continuationSeparator" w:id="0">
    <w:p w14:paraId="0E3ED2F3" w14:textId="77777777" w:rsidR="00591469" w:rsidRDefault="00591469" w:rsidP="00BC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Avenir Next LT Pro Light">
    <w:altName w:val="Arial"/>
    <w:charset w:val="00"/>
    <w:family w:val="swiss"/>
    <w:pitch w:val="variable"/>
    <w:sig w:usb0="00000001" w:usb1="5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venir Next Medium">
    <w:altName w:val="Calibri"/>
    <w:charset w:val="00"/>
    <w:family w:val="swiss"/>
    <w:pitch w:val="variable"/>
    <w:sig w:usb0="8000002F" w:usb1="5000204A" w:usb2="00000000" w:usb3="00000000" w:csb0="0000009B" w:csb1="00000000"/>
  </w:font>
  <w:font w:name="Avenir Next LT Pro">
    <w:altName w:val="Aria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392435518"/>
      <w:docPartObj>
        <w:docPartGallery w:val="Page Numbers (Bottom of Page)"/>
        <w:docPartUnique/>
      </w:docPartObj>
    </w:sdtPr>
    <w:sdtEndPr>
      <w:rPr>
        <w:rStyle w:val="Nmerodepgina"/>
      </w:rPr>
    </w:sdtEndPr>
    <w:sdtContent>
      <w:p w14:paraId="396F390B" w14:textId="77777777" w:rsidR="004F71E8" w:rsidRDefault="004F71E8" w:rsidP="007A4E5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AEC33DC" w14:textId="77777777" w:rsidR="004F71E8" w:rsidRDefault="004F71E8" w:rsidP="00D03BD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sz w:val="18"/>
        <w:szCs w:val="18"/>
      </w:rPr>
      <w:id w:val="-1234004781"/>
      <w:docPartObj>
        <w:docPartGallery w:val="Page Numbers (Bottom of Page)"/>
        <w:docPartUnique/>
      </w:docPartObj>
    </w:sdtPr>
    <w:sdtEndPr>
      <w:rPr>
        <w:rStyle w:val="Nmerodepgina"/>
      </w:rPr>
    </w:sdtEndPr>
    <w:sdtContent>
      <w:p w14:paraId="3C62A665" w14:textId="77777777" w:rsidR="004F71E8" w:rsidRPr="001C0056" w:rsidRDefault="004F71E8" w:rsidP="007A4E50">
        <w:pPr>
          <w:pStyle w:val="Piedepgina"/>
          <w:framePr w:wrap="none" w:vAnchor="text" w:hAnchor="margin" w:xAlign="right" w:y="1"/>
          <w:rPr>
            <w:rStyle w:val="Nmerodepgina"/>
            <w:sz w:val="18"/>
            <w:szCs w:val="18"/>
          </w:rPr>
        </w:pPr>
        <w:r w:rsidRPr="001C0056">
          <w:rPr>
            <w:rStyle w:val="Nmerodepgina"/>
            <w:sz w:val="18"/>
            <w:szCs w:val="18"/>
          </w:rPr>
          <w:t xml:space="preserve">Página </w:t>
        </w:r>
        <w:r w:rsidRPr="001C0056">
          <w:rPr>
            <w:rStyle w:val="Nmerodepgina"/>
            <w:sz w:val="18"/>
            <w:szCs w:val="18"/>
          </w:rPr>
          <w:fldChar w:fldCharType="begin"/>
        </w:r>
        <w:r w:rsidRPr="001C0056">
          <w:rPr>
            <w:rStyle w:val="Nmerodepgina"/>
            <w:sz w:val="18"/>
            <w:szCs w:val="18"/>
          </w:rPr>
          <w:instrText xml:space="preserve"> PAGE </w:instrText>
        </w:r>
        <w:r w:rsidRPr="001C0056">
          <w:rPr>
            <w:rStyle w:val="Nmerodepgina"/>
            <w:sz w:val="18"/>
            <w:szCs w:val="18"/>
          </w:rPr>
          <w:fldChar w:fldCharType="separate"/>
        </w:r>
        <w:r w:rsidR="004C315F">
          <w:rPr>
            <w:rStyle w:val="Nmerodepgina"/>
            <w:noProof/>
            <w:sz w:val="18"/>
            <w:szCs w:val="18"/>
          </w:rPr>
          <w:t>20</w:t>
        </w:r>
        <w:r w:rsidRPr="001C0056">
          <w:rPr>
            <w:rStyle w:val="Nmerodepgina"/>
            <w:sz w:val="18"/>
            <w:szCs w:val="18"/>
          </w:rPr>
          <w:fldChar w:fldCharType="end"/>
        </w:r>
      </w:p>
    </w:sdtContent>
  </w:sdt>
  <w:p w14:paraId="2F964104" w14:textId="65CDD217" w:rsidR="004F71E8" w:rsidRDefault="004F71E8" w:rsidP="003B311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F9767" w14:textId="6F77B208" w:rsidR="004F71E8" w:rsidRDefault="004F71E8">
    <w:pPr>
      <w:pStyle w:val="Piedepgina"/>
    </w:pPr>
    <w:r>
      <w:rPr>
        <w:noProof/>
        <w:lang w:eastAsia="es-CR"/>
      </w:rPr>
      <w:drawing>
        <wp:anchor distT="0" distB="0" distL="114300" distR="114300" simplePos="0" relativeHeight="251661312" behindDoc="1" locked="0" layoutInCell="1" allowOverlap="1" wp14:anchorId="5DF5C295" wp14:editId="71E9BA3B">
          <wp:simplePos x="0" y="0"/>
          <wp:positionH relativeFrom="page">
            <wp:align>right</wp:align>
          </wp:positionH>
          <wp:positionV relativeFrom="page">
            <wp:align>bottom</wp:align>
          </wp:positionV>
          <wp:extent cx="7772400" cy="186944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8694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395DF" w14:textId="77777777" w:rsidR="00591469" w:rsidRDefault="00591469" w:rsidP="00BC3161">
      <w:r>
        <w:separator/>
      </w:r>
    </w:p>
  </w:footnote>
  <w:footnote w:type="continuationSeparator" w:id="0">
    <w:p w14:paraId="683B9BA5" w14:textId="77777777" w:rsidR="00591469" w:rsidRDefault="00591469" w:rsidP="00BC3161">
      <w:r>
        <w:continuationSeparator/>
      </w:r>
    </w:p>
  </w:footnote>
  <w:footnote w:id="1">
    <w:p w14:paraId="0D1FFE0B" w14:textId="47E9A1F7" w:rsidR="004F71E8" w:rsidRDefault="004F71E8">
      <w:pPr>
        <w:pStyle w:val="Textonotapie"/>
      </w:pPr>
      <w:r>
        <w:rPr>
          <w:rStyle w:val="Refdenotaalpie"/>
        </w:rPr>
        <w:footnoteRef/>
      </w:r>
      <w:r>
        <w:t xml:space="preserve"> Departamento de Salud Ocupacional de la Facultad de medicina de la UdelaR, y la sociedad de Medicina del trabajo del Uruguay.</w:t>
      </w:r>
    </w:p>
  </w:footnote>
  <w:footnote w:id="2">
    <w:p w14:paraId="31F81519" w14:textId="124DF9D8" w:rsidR="004F71E8" w:rsidRDefault="004F71E8">
      <w:pPr>
        <w:pStyle w:val="Textonotapie"/>
      </w:pPr>
      <w:r>
        <w:rPr>
          <w:rStyle w:val="Refdenotaalpie"/>
        </w:rPr>
        <w:footnoteRef/>
      </w:r>
      <w:r>
        <w:t xml:space="preserve"> R</w:t>
      </w:r>
      <w:r w:rsidRPr="00812419">
        <w:t xml:space="preserve">eglamento de </w:t>
      </w:r>
      <w:r w:rsidRPr="00812419">
        <w:rPr>
          <w:szCs w:val="24"/>
          <w:shd w:val="clear" w:color="auto" w:fill="FFFFFF"/>
        </w:rPr>
        <w:t>construcciones capítulo XV Edificaciones para uso educativo, específicamente al artículo 304 Servicios sanitarios</w:t>
      </w:r>
    </w:p>
  </w:footnote>
  <w:footnote w:id="3">
    <w:p w14:paraId="263E8175" w14:textId="22420628" w:rsidR="004F71E8" w:rsidRDefault="004F71E8">
      <w:pPr>
        <w:pStyle w:val="Textonotapie"/>
      </w:pPr>
      <w:r>
        <w:rPr>
          <w:rStyle w:val="Refdenotaalpie"/>
        </w:rPr>
        <w:footnoteRef/>
      </w:r>
      <w:r>
        <w:t xml:space="preserve"> </w:t>
      </w:r>
      <w:hyperlink r:id="rId1" w:tgtFrame="_blank" w:tooltip="Versión 1- 29 de Mayo 2020. Lineamientos generales para reinicio de sistemas de ventilación general, aire acondicionado y sus tuberías de agua relacionadas en edificios de ocupación general-control de Legionella en edificios o espacios reutilizados-(COVID-19)." w:history="1">
        <w:r>
          <w:rPr>
            <w:rStyle w:val="Hipervnculo"/>
            <w:rFonts w:ascii="Arial" w:hAnsi="Arial" w:cs="Arial"/>
            <w:color w:val="54AACB"/>
            <w:shd w:val="clear" w:color="auto" w:fill="FFFFFF"/>
          </w:rPr>
          <w:t>Versión 1- 29 de mayo 2020. Lineamientos generales para reinicio de sistemas de ventilación general, aire acondicionado y sus tuberías de agua relacionadas en edificios de ocupación general-control de Legionella en edificios o espacios reutilizados-(COVID-19).</w:t>
        </w:r>
      </w:hyperlink>
    </w:p>
  </w:footnote>
  <w:footnote w:id="4">
    <w:p w14:paraId="0E270F38" w14:textId="3B80D395" w:rsidR="004F71E8" w:rsidRDefault="004F71E8">
      <w:pPr>
        <w:pStyle w:val="Textonotapie"/>
      </w:pPr>
      <w:r>
        <w:rPr>
          <w:rStyle w:val="Refdenotaalpie"/>
        </w:rPr>
        <w:footnoteRef/>
      </w:r>
      <w:hyperlink r:id="rId2" w:history="1">
        <w:r w:rsidRPr="00802212">
          <w:rPr>
            <w:rStyle w:val="Hipervnculo"/>
          </w:rPr>
          <w:t>https://www.ministeriodesalud.go.cr/sobre_ministerio/prensa/docs/protocolo_abordaje_salud_mental_apoyo_psicosocial_09062020.pdf</w:t>
        </w:r>
      </w:hyperlink>
    </w:p>
    <w:p w14:paraId="6CB4DDBD" w14:textId="77777777" w:rsidR="004F71E8" w:rsidRPr="001D3A0C" w:rsidRDefault="004F71E8">
      <w:pPr>
        <w:pStyle w:val="Textonotapie"/>
        <w:rPr>
          <w:lang w:val="es-419"/>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F8AF9" w14:textId="16A3243E" w:rsidR="004F71E8" w:rsidRPr="00D70643" w:rsidRDefault="004F71E8" w:rsidP="00D03BD6">
    <w:pPr>
      <w:pStyle w:val="Encabezado"/>
      <w:jc w:val="right"/>
      <w:rPr>
        <w:sz w:val="22"/>
        <w:szCs w:val="22"/>
      </w:rPr>
    </w:pPr>
    <w:r w:rsidRPr="00D70643">
      <w:rPr>
        <w:noProof/>
        <w:sz w:val="22"/>
        <w:szCs w:val="22"/>
        <w:lang w:eastAsia="es-CR"/>
      </w:rPr>
      <mc:AlternateContent>
        <mc:Choice Requires="wps">
          <w:drawing>
            <wp:anchor distT="0" distB="0" distL="114300" distR="114300" simplePos="0" relativeHeight="251659264" behindDoc="0" locked="0" layoutInCell="1" allowOverlap="1" wp14:anchorId="59932681" wp14:editId="7D3907DD">
              <wp:simplePos x="0" y="0"/>
              <wp:positionH relativeFrom="column">
                <wp:posOffset>-92710</wp:posOffset>
              </wp:positionH>
              <wp:positionV relativeFrom="paragraph">
                <wp:posOffset>179423</wp:posOffset>
              </wp:positionV>
              <wp:extent cx="6332572" cy="0"/>
              <wp:effectExtent l="0" t="0" r="17780" b="12700"/>
              <wp:wrapNone/>
              <wp:docPr id="2" name="Conector recto 2"/>
              <wp:cNvGraphicFramePr/>
              <a:graphic xmlns:a="http://schemas.openxmlformats.org/drawingml/2006/main">
                <a:graphicData uri="http://schemas.microsoft.com/office/word/2010/wordprocessingShape">
                  <wps:wsp>
                    <wps:cNvCnPr/>
                    <wps:spPr>
                      <a:xfrm>
                        <a:off x="0" y="0"/>
                        <a:ext cx="6332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from="-7.3pt,14.15pt" to="491.35pt,14.15pt" w14:anchorId="1C98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">
              <v:stroke joinstyle="miter"/>
            </v:line>
          </w:pict>
        </mc:Fallback>
      </mc:AlternateContent>
    </w:r>
    <w:r w:rsidRPr="00D70643">
      <w:rPr>
        <w:sz w:val="22"/>
        <w:szCs w:val="22"/>
      </w:rPr>
      <w:t>LS-</w:t>
    </w:r>
    <w:r>
      <w:rPr>
        <w:sz w:val="22"/>
        <w:szCs w:val="22"/>
      </w:rPr>
      <w:t>CS</w:t>
    </w:r>
    <w:r w:rsidRPr="00D70643">
      <w:rPr>
        <w:sz w:val="22"/>
        <w:szCs w:val="22"/>
      </w:rPr>
      <w:t>-</w:t>
    </w:r>
    <w:r>
      <w:rPr>
        <w:sz w:val="22"/>
        <w:szCs w:val="22"/>
      </w:rPr>
      <w:t>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E477D"/>
    <w:multiLevelType w:val="hybridMultilevel"/>
    <w:tmpl w:val="DC344C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FDC117D"/>
    <w:multiLevelType w:val="hybridMultilevel"/>
    <w:tmpl w:val="82961E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0D15261"/>
    <w:multiLevelType w:val="hybridMultilevel"/>
    <w:tmpl w:val="5A5C02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4CD3FD8"/>
    <w:multiLevelType w:val="hybridMultilevel"/>
    <w:tmpl w:val="FE0845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657ED7"/>
    <w:multiLevelType w:val="multilevel"/>
    <w:tmpl w:val="19ECCE42"/>
    <w:lvl w:ilvl="0">
      <w:start w:val="3"/>
      <w:numFmt w:val="decimal"/>
      <w:lvlText w:val="%1"/>
      <w:lvlJc w:val="left"/>
      <w:pPr>
        <w:ind w:left="360" w:hanging="360"/>
      </w:pPr>
      <w:rPr>
        <w:rFonts w:hint="default"/>
      </w:rPr>
    </w:lvl>
    <w:lvl w:ilvl="1">
      <w:start w:val="1"/>
      <w:numFmt w:val="decimal"/>
      <w:pStyle w:val="Ttulo2"/>
      <w:lvlText w:val="%1.%2"/>
      <w:lvlJc w:val="left"/>
      <w:pPr>
        <w:ind w:left="1080" w:hanging="360"/>
      </w:pPr>
      <w:rPr>
        <w:rFonts w:hint="default"/>
        <w:b/>
        <w:bCs/>
        <w:color w:val="2F5496" w:themeColor="accent1" w:themeShade="BF"/>
        <w:sz w:val="22"/>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05B73EF"/>
    <w:multiLevelType w:val="multilevel"/>
    <w:tmpl w:val="59EE8A66"/>
    <w:lvl w:ilvl="0">
      <w:start w:val="1"/>
      <w:numFmt w:val="decimal"/>
      <w:pStyle w:val="Ttulo1"/>
      <w:lvlText w:val="%1."/>
      <w:lvlJc w:val="left"/>
      <w:pPr>
        <w:ind w:left="720" w:hanging="360"/>
      </w:pPr>
    </w:lvl>
    <w:lvl w:ilvl="1">
      <w:start w:val="1"/>
      <w:numFmt w:val="decimal"/>
      <w:lvlText w:val="%1.%2"/>
      <w:lvlJc w:val="left"/>
      <w:pPr>
        <w:ind w:left="720" w:hanging="360"/>
      </w:pPr>
      <w:rPr>
        <w:b/>
        <w:color w:val="2F5496" w:themeColor="accent1" w:themeShade="BF"/>
        <w:sz w:val="22"/>
        <w:szCs w:val="28"/>
        <w:u w:val="single"/>
      </w:rPr>
    </w:lvl>
    <w:lvl w:ilvl="2">
      <w:start w:val="1"/>
      <w:numFmt w:val="decimal"/>
      <w:lvlText w:val="%1.%2.%3"/>
      <w:lvlJc w:val="left"/>
      <w:pPr>
        <w:ind w:left="1080" w:hanging="720"/>
      </w:pPr>
      <w:rPr>
        <w:b w:val="0"/>
        <w:bCs/>
        <w:color w:val="auto"/>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6" w15:restartNumberingAfterBreak="0">
    <w:nsid w:val="21336C24"/>
    <w:multiLevelType w:val="hybridMultilevel"/>
    <w:tmpl w:val="FB64D9C8"/>
    <w:lvl w:ilvl="0" w:tplc="8FB6A948">
      <w:start w:val="1"/>
      <w:numFmt w:val="bullet"/>
      <w:lvlText w:val="•"/>
      <w:lvlJc w:val="left"/>
      <w:pPr>
        <w:ind w:left="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38B6EE">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4B086">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6EEB08">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6D842">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0421BA">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4E27BA">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E80FE0">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B61650">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374563"/>
    <w:multiLevelType w:val="hybridMultilevel"/>
    <w:tmpl w:val="348091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AA2496B"/>
    <w:multiLevelType w:val="hybridMultilevel"/>
    <w:tmpl w:val="C8BEB56A"/>
    <w:lvl w:ilvl="0" w:tplc="140A0001">
      <w:start w:val="1"/>
      <w:numFmt w:val="bullet"/>
      <w:lvlText w:val=""/>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9" w15:restartNumberingAfterBreak="0">
    <w:nsid w:val="34E028F3"/>
    <w:multiLevelType w:val="hybridMultilevel"/>
    <w:tmpl w:val="6046D492"/>
    <w:lvl w:ilvl="0" w:tplc="89308A9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758790D"/>
    <w:multiLevelType w:val="hybridMultilevel"/>
    <w:tmpl w:val="9422728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A2F5D01"/>
    <w:multiLevelType w:val="multilevel"/>
    <w:tmpl w:val="6D747DC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3ECD03CE"/>
    <w:multiLevelType w:val="hybridMultilevel"/>
    <w:tmpl w:val="5B16E954"/>
    <w:lvl w:ilvl="0" w:tplc="D9460656">
      <w:start w:val="1"/>
      <w:numFmt w:val="decimal"/>
      <w:lvlText w:val="%1."/>
      <w:lvlJc w:val="left"/>
      <w:pPr>
        <w:ind w:left="720" w:hanging="360"/>
      </w:pPr>
    </w:lvl>
    <w:lvl w:ilvl="1" w:tplc="795A0A6C">
      <w:start w:val="1"/>
      <w:numFmt w:val="decimal"/>
      <w:lvlText w:val="%2."/>
      <w:lvlJc w:val="left"/>
      <w:pPr>
        <w:ind w:left="1440" w:hanging="360"/>
      </w:pPr>
    </w:lvl>
    <w:lvl w:ilvl="2" w:tplc="1E3674CA">
      <w:start w:val="1"/>
      <w:numFmt w:val="decimal"/>
      <w:lvlText w:val="%3."/>
      <w:lvlJc w:val="left"/>
      <w:pPr>
        <w:ind w:left="2160" w:hanging="180"/>
      </w:pPr>
    </w:lvl>
    <w:lvl w:ilvl="3" w:tplc="DD9AD81E">
      <w:start w:val="1"/>
      <w:numFmt w:val="decimal"/>
      <w:lvlText w:val="%4."/>
      <w:lvlJc w:val="left"/>
      <w:pPr>
        <w:ind w:left="2880" w:hanging="360"/>
      </w:pPr>
    </w:lvl>
    <w:lvl w:ilvl="4" w:tplc="B6B8461C">
      <w:start w:val="1"/>
      <w:numFmt w:val="lowerLetter"/>
      <w:lvlText w:val="%5."/>
      <w:lvlJc w:val="left"/>
      <w:pPr>
        <w:ind w:left="3600" w:hanging="360"/>
      </w:pPr>
    </w:lvl>
    <w:lvl w:ilvl="5" w:tplc="F32EF0C6">
      <w:start w:val="1"/>
      <w:numFmt w:val="lowerRoman"/>
      <w:lvlText w:val="%6."/>
      <w:lvlJc w:val="right"/>
      <w:pPr>
        <w:ind w:left="4320" w:hanging="180"/>
      </w:pPr>
    </w:lvl>
    <w:lvl w:ilvl="6" w:tplc="65969AC2">
      <w:start w:val="1"/>
      <w:numFmt w:val="decimal"/>
      <w:lvlText w:val="%7."/>
      <w:lvlJc w:val="left"/>
      <w:pPr>
        <w:ind w:left="5040" w:hanging="360"/>
      </w:pPr>
    </w:lvl>
    <w:lvl w:ilvl="7" w:tplc="9EDCF3DA">
      <w:start w:val="1"/>
      <w:numFmt w:val="lowerLetter"/>
      <w:lvlText w:val="%8."/>
      <w:lvlJc w:val="left"/>
      <w:pPr>
        <w:ind w:left="5760" w:hanging="360"/>
      </w:pPr>
    </w:lvl>
    <w:lvl w:ilvl="8" w:tplc="84D44CEA">
      <w:start w:val="1"/>
      <w:numFmt w:val="lowerRoman"/>
      <w:lvlText w:val="%9."/>
      <w:lvlJc w:val="right"/>
      <w:pPr>
        <w:ind w:left="6480" w:hanging="180"/>
      </w:pPr>
    </w:lvl>
  </w:abstractNum>
  <w:abstractNum w:abstractNumId="13" w15:restartNumberingAfterBreak="0">
    <w:nsid w:val="415B0686"/>
    <w:multiLevelType w:val="hybridMultilevel"/>
    <w:tmpl w:val="CE08A7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29168A5"/>
    <w:multiLevelType w:val="hybridMultilevel"/>
    <w:tmpl w:val="C1243A76"/>
    <w:lvl w:ilvl="0" w:tplc="4E046900">
      <w:start w:val="2"/>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3DD3173"/>
    <w:multiLevelType w:val="hybridMultilevel"/>
    <w:tmpl w:val="AEB04B36"/>
    <w:lvl w:ilvl="0" w:tplc="5234F2FE">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6C248E4"/>
    <w:multiLevelType w:val="hybridMultilevel"/>
    <w:tmpl w:val="14AEA8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F343282"/>
    <w:multiLevelType w:val="hybridMultilevel"/>
    <w:tmpl w:val="E3E2D712"/>
    <w:lvl w:ilvl="0" w:tplc="5234F2FE">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7690EAC"/>
    <w:multiLevelType w:val="hybridMultilevel"/>
    <w:tmpl w:val="130047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E396C1E"/>
    <w:multiLevelType w:val="hybridMultilevel"/>
    <w:tmpl w:val="0622BAC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15:restartNumberingAfterBreak="0">
    <w:nsid w:val="5EB516A5"/>
    <w:multiLevelType w:val="multilevel"/>
    <w:tmpl w:val="FADC8AE0"/>
    <w:lvl w:ilvl="0">
      <w:start w:val="4"/>
      <w:numFmt w:val="decimal"/>
      <w:lvlText w:val="%1"/>
      <w:lvlJc w:val="left"/>
      <w:pPr>
        <w:ind w:left="380" w:hanging="3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5F6853BC"/>
    <w:multiLevelType w:val="multilevel"/>
    <w:tmpl w:val="1996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322E4C"/>
    <w:multiLevelType w:val="hybridMultilevel"/>
    <w:tmpl w:val="CCF8F6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D290099"/>
    <w:multiLevelType w:val="hybridMultilevel"/>
    <w:tmpl w:val="0088B26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426300C"/>
    <w:multiLevelType w:val="hybridMultilevel"/>
    <w:tmpl w:val="E90AB134"/>
    <w:lvl w:ilvl="0" w:tplc="17B846F0">
      <w:start w:val="2"/>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4E1312C"/>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676611D"/>
    <w:multiLevelType w:val="hybridMultilevel"/>
    <w:tmpl w:val="01D2133E"/>
    <w:lvl w:ilvl="0" w:tplc="AAC8688A">
      <w:start w:val="2"/>
      <w:numFmt w:val="decimal"/>
      <w:pStyle w:val="21ABB"/>
      <w:lvlText w:val="%1.1"/>
      <w:lvlJc w:val="left"/>
      <w:pPr>
        <w:ind w:left="1428" w:hanging="360"/>
      </w:pPr>
      <w:rPr>
        <w:rFonts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7" w15:restartNumberingAfterBreak="0">
    <w:nsid w:val="782B5105"/>
    <w:multiLevelType w:val="hybridMultilevel"/>
    <w:tmpl w:val="0088B26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B3B68D0"/>
    <w:multiLevelType w:val="hybridMultilevel"/>
    <w:tmpl w:val="68FAA3A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3"/>
  </w:num>
  <w:num w:numId="4">
    <w:abstractNumId w:val="11"/>
  </w:num>
  <w:num w:numId="5">
    <w:abstractNumId w:val="5"/>
  </w:num>
  <w:num w:numId="6">
    <w:abstractNumId w:val="10"/>
  </w:num>
  <w:num w:numId="7">
    <w:abstractNumId w:val="4"/>
  </w:num>
  <w:num w:numId="8">
    <w:abstractNumId w:val="4"/>
    <w:lvlOverride w:ilvl="0">
      <w:startOverride w:val="4"/>
    </w:lvlOverride>
    <w:lvlOverride w:ilvl="1">
      <w:startOverride w:val="1"/>
    </w:lvlOverride>
  </w:num>
  <w:num w:numId="9">
    <w:abstractNumId w:val="17"/>
  </w:num>
  <w:num w:numId="10">
    <w:abstractNumId w:val="24"/>
  </w:num>
  <w:num w:numId="1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26"/>
  </w:num>
  <w:num w:numId="15">
    <w:abstractNumId w:val="15"/>
  </w:num>
  <w:num w:numId="16">
    <w:abstractNumId w:val="14"/>
  </w:num>
  <w:num w:numId="17">
    <w:abstractNumId w:val="5"/>
  </w:num>
  <w:num w:numId="18">
    <w:abstractNumId w:val="5"/>
    <w:lvlOverride w:ilvl="0">
      <w:startOverride w:val="3"/>
    </w:lvlOverride>
    <w:lvlOverride w:ilvl="1">
      <w:startOverride w:val="3"/>
    </w:lvlOverride>
  </w:num>
  <w:num w:numId="19">
    <w:abstractNumId w:val="5"/>
    <w:lvlOverride w:ilvl="0">
      <w:startOverride w:val="3"/>
    </w:lvlOverride>
    <w:lvlOverride w:ilvl="1">
      <w:startOverride w:val="3"/>
    </w:lvlOverride>
  </w:num>
  <w:num w:numId="20">
    <w:abstractNumId w:val="4"/>
  </w:num>
  <w:num w:numId="21">
    <w:abstractNumId w:val="4"/>
  </w:num>
  <w:num w:numId="22">
    <w:abstractNumId w:val="2"/>
  </w:num>
  <w:num w:numId="23">
    <w:abstractNumId w:val="25"/>
  </w:num>
  <w:num w:numId="24">
    <w:abstractNumId w:val="12"/>
  </w:num>
  <w:num w:numId="25">
    <w:abstractNumId w:val="1"/>
  </w:num>
  <w:num w:numId="26">
    <w:abstractNumId w:val="22"/>
  </w:num>
  <w:num w:numId="27">
    <w:abstractNumId w:val="0"/>
  </w:num>
  <w:num w:numId="28">
    <w:abstractNumId w:val="7"/>
  </w:num>
  <w:num w:numId="29">
    <w:abstractNumId w:val="28"/>
  </w:num>
  <w:num w:numId="30">
    <w:abstractNumId w:val="21"/>
  </w:num>
  <w:num w:numId="31">
    <w:abstractNumId w:val="18"/>
  </w:num>
  <w:num w:numId="32">
    <w:abstractNumId w:val="6"/>
  </w:num>
  <w:num w:numId="33">
    <w:abstractNumId w:val="13"/>
  </w:num>
  <w:num w:numId="34">
    <w:abstractNumId w:val="16"/>
  </w:num>
  <w:num w:numId="35">
    <w:abstractNumId w:val="19"/>
  </w:num>
  <w:num w:numId="36">
    <w:abstractNumId w:val="3"/>
  </w:num>
  <w:num w:numId="37">
    <w:abstractNumId w:val="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7A0"/>
    <w:rsid w:val="00006414"/>
    <w:rsid w:val="00017C53"/>
    <w:rsid w:val="000210CE"/>
    <w:rsid w:val="000304AA"/>
    <w:rsid w:val="00031310"/>
    <w:rsid w:val="00031578"/>
    <w:rsid w:val="0003553E"/>
    <w:rsid w:val="0003685E"/>
    <w:rsid w:val="00062F7A"/>
    <w:rsid w:val="000710FB"/>
    <w:rsid w:val="00071C5B"/>
    <w:rsid w:val="00072057"/>
    <w:rsid w:val="0007291B"/>
    <w:rsid w:val="00072B8E"/>
    <w:rsid w:val="0007460C"/>
    <w:rsid w:val="000931B2"/>
    <w:rsid w:val="00096FCA"/>
    <w:rsid w:val="000A2686"/>
    <w:rsid w:val="000A2C4B"/>
    <w:rsid w:val="000A69F8"/>
    <w:rsid w:val="000B1E70"/>
    <w:rsid w:val="000C651A"/>
    <w:rsid w:val="000E3192"/>
    <w:rsid w:val="000E785F"/>
    <w:rsid w:val="000F5EB7"/>
    <w:rsid w:val="000F6464"/>
    <w:rsid w:val="001027CC"/>
    <w:rsid w:val="00120BF6"/>
    <w:rsid w:val="0012521C"/>
    <w:rsid w:val="00126CAD"/>
    <w:rsid w:val="00132690"/>
    <w:rsid w:val="00150D2F"/>
    <w:rsid w:val="00182AB0"/>
    <w:rsid w:val="001866E9"/>
    <w:rsid w:val="00190CC4"/>
    <w:rsid w:val="0019347B"/>
    <w:rsid w:val="00196578"/>
    <w:rsid w:val="001A34A2"/>
    <w:rsid w:val="001A55C1"/>
    <w:rsid w:val="001B2C16"/>
    <w:rsid w:val="001B557C"/>
    <w:rsid w:val="001B73FE"/>
    <w:rsid w:val="001C0056"/>
    <w:rsid w:val="001D203E"/>
    <w:rsid w:val="001D2EC7"/>
    <w:rsid w:val="001D3276"/>
    <w:rsid w:val="001D3A0C"/>
    <w:rsid w:val="001D714E"/>
    <w:rsid w:val="001E4D44"/>
    <w:rsid w:val="001F629A"/>
    <w:rsid w:val="001F7137"/>
    <w:rsid w:val="00210323"/>
    <w:rsid w:val="0021121C"/>
    <w:rsid w:val="002215F5"/>
    <w:rsid w:val="00223FB0"/>
    <w:rsid w:val="00226520"/>
    <w:rsid w:val="0023309B"/>
    <w:rsid w:val="00237094"/>
    <w:rsid w:val="002415BF"/>
    <w:rsid w:val="00245002"/>
    <w:rsid w:val="002509E3"/>
    <w:rsid w:val="00254FEA"/>
    <w:rsid w:val="00255AB9"/>
    <w:rsid w:val="002560F9"/>
    <w:rsid w:val="00262255"/>
    <w:rsid w:val="002627EB"/>
    <w:rsid w:val="00262A7B"/>
    <w:rsid w:val="00266AA8"/>
    <w:rsid w:val="00267AAA"/>
    <w:rsid w:val="0027758B"/>
    <w:rsid w:val="00281AB7"/>
    <w:rsid w:val="00287FF8"/>
    <w:rsid w:val="0029200C"/>
    <w:rsid w:val="0029381D"/>
    <w:rsid w:val="00294534"/>
    <w:rsid w:val="002A1874"/>
    <w:rsid w:val="002B4F87"/>
    <w:rsid w:val="002C7A80"/>
    <w:rsid w:val="002E49BF"/>
    <w:rsid w:val="002E56F7"/>
    <w:rsid w:val="002F51D7"/>
    <w:rsid w:val="003015AD"/>
    <w:rsid w:val="003110D6"/>
    <w:rsid w:val="00311ED3"/>
    <w:rsid w:val="003155D0"/>
    <w:rsid w:val="00315E87"/>
    <w:rsid w:val="0032693B"/>
    <w:rsid w:val="003322FA"/>
    <w:rsid w:val="00335E31"/>
    <w:rsid w:val="003462CB"/>
    <w:rsid w:val="00350C13"/>
    <w:rsid w:val="003565CE"/>
    <w:rsid w:val="0036211B"/>
    <w:rsid w:val="00362A09"/>
    <w:rsid w:val="003715C8"/>
    <w:rsid w:val="0037307E"/>
    <w:rsid w:val="003827CC"/>
    <w:rsid w:val="00395C6A"/>
    <w:rsid w:val="00395F02"/>
    <w:rsid w:val="003A1023"/>
    <w:rsid w:val="003A23B6"/>
    <w:rsid w:val="003A3A8B"/>
    <w:rsid w:val="003B0306"/>
    <w:rsid w:val="003B3112"/>
    <w:rsid w:val="003B5B4F"/>
    <w:rsid w:val="003B5EB4"/>
    <w:rsid w:val="003D58BE"/>
    <w:rsid w:val="003E2B07"/>
    <w:rsid w:val="003E43E4"/>
    <w:rsid w:val="003E6F1B"/>
    <w:rsid w:val="00403E5F"/>
    <w:rsid w:val="004135A0"/>
    <w:rsid w:val="00413695"/>
    <w:rsid w:val="004151C5"/>
    <w:rsid w:val="0042284F"/>
    <w:rsid w:val="00422B8F"/>
    <w:rsid w:val="00423DCC"/>
    <w:rsid w:val="00424AA6"/>
    <w:rsid w:val="00426DBD"/>
    <w:rsid w:val="00431AB7"/>
    <w:rsid w:val="0043313F"/>
    <w:rsid w:val="0043314F"/>
    <w:rsid w:val="004364B8"/>
    <w:rsid w:val="0045049E"/>
    <w:rsid w:val="00455EB5"/>
    <w:rsid w:val="0046092F"/>
    <w:rsid w:val="00462510"/>
    <w:rsid w:val="00463DE5"/>
    <w:rsid w:val="004655B3"/>
    <w:rsid w:val="004673E7"/>
    <w:rsid w:val="0046785E"/>
    <w:rsid w:val="00472264"/>
    <w:rsid w:val="00475DAC"/>
    <w:rsid w:val="00480469"/>
    <w:rsid w:val="00480838"/>
    <w:rsid w:val="00483777"/>
    <w:rsid w:val="00484791"/>
    <w:rsid w:val="00490507"/>
    <w:rsid w:val="0049202F"/>
    <w:rsid w:val="004968F3"/>
    <w:rsid w:val="004A480C"/>
    <w:rsid w:val="004A65E6"/>
    <w:rsid w:val="004B3F63"/>
    <w:rsid w:val="004B78AA"/>
    <w:rsid w:val="004C315F"/>
    <w:rsid w:val="004C4A38"/>
    <w:rsid w:val="004C4EAC"/>
    <w:rsid w:val="004C6D69"/>
    <w:rsid w:val="004D7CED"/>
    <w:rsid w:val="004E2F48"/>
    <w:rsid w:val="004F15D6"/>
    <w:rsid w:val="004F71E8"/>
    <w:rsid w:val="005006F8"/>
    <w:rsid w:val="00512788"/>
    <w:rsid w:val="0051365E"/>
    <w:rsid w:val="005139A9"/>
    <w:rsid w:val="00514E65"/>
    <w:rsid w:val="005179DD"/>
    <w:rsid w:val="0054238F"/>
    <w:rsid w:val="0054530B"/>
    <w:rsid w:val="005500CA"/>
    <w:rsid w:val="00551668"/>
    <w:rsid w:val="00556DB4"/>
    <w:rsid w:val="005643D1"/>
    <w:rsid w:val="00566598"/>
    <w:rsid w:val="0056680B"/>
    <w:rsid w:val="00567740"/>
    <w:rsid w:val="0057161A"/>
    <w:rsid w:val="0058093C"/>
    <w:rsid w:val="00581C52"/>
    <w:rsid w:val="00584659"/>
    <w:rsid w:val="00586E1E"/>
    <w:rsid w:val="00591469"/>
    <w:rsid w:val="005935B5"/>
    <w:rsid w:val="005B1D42"/>
    <w:rsid w:val="005B2DA3"/>
    <w:rsid w:val="005B34B6"/>
    <w:rsid w:val="005C305E"/>
    <w:rsid w:val="005C5A1D"/>
    <w:rsid w:val="005C6EF1"/>
    <w:rsid w:val="005D110C"/>
    <w:rsid w:val="005E34EE"/>
    <w:rsid w:val="005F03B9"/>
    <w:rsid w:val="005F2BF9"/>
    <w:rsid w:val="005F6D89"/>
    <w:rsid w:val="00611887"/>
    <w:rsid w:val="00613144"/>
    <w:rsid w:val="00616A9F"/>
    <w:rsid w:val="00627F1D"/>
    <w:rsid w:val="0063156D"/>
    <w:rsid w:val="00634B5F"/>
    <w:rsid w:val="0063753C"/>
    <w:rsid w:val="006422E9"/>
    <w:rsid w:val="00642619"/>
    <w:rsid w:val="006505EC"/>
    <w:rsid w:val="00650FDA"/>
    <w:rsid w:val="00651A31"/>
    <w:rsid w:val="00655971"/>
    <w:rsid w:val="006612A5"/>
    <w:rsid w:val="00675F2D"/>
    <w:rsid w:val="006776BE"/>
    <w:rsid w:val="00677AC4"/>
    <w:rsid w:val="00690A9B"/>
    <w:rsid w:val="006910C9"/>
    <w:rsid w:val="00694431"/>
    <w:rsid w:val="006971A5"/>
    <w:rsid w:val="006A066D"/>
    <w:rsid w:val="006A75E0"/>
    <w:rsid w:val="006B5E8A"/>
    <w:rsid w:val="006D7CDC"/>
    <w:rsid w:val="006E4DA5"/>
    <w:rsid w:val="006F0655"/>
    <w:rsid w:val="006F2512"/>
    <w:rsid w:val="00702EE2"/>
    <w:rsid w:val="007056B2"/>
    <w:rsid w:val="00710365"/>
    <w:rsid w:val="00714471"/>
    <w:rsid w:val="007208CC"/>
    <w:rsid w:val="00724929"/>
    <w:rsid w:val="00731C08"/>
    <w:rsid w:val="007365FC"/>
    <w:rsid w:val="00736A34"/>
    <w:rsid w:val="00750887"/>
    <w:rsid w:val="007622FE"/>
    <w:rsid w:val="007709B1"/>
    <w:rsid w:val="00777A84"/>
    <w:rsid w:val="0078124C"/>
    <w:rsid w:val="00791FBA"/>
    <w:rsid w:val="007A0888"/>
    <w:rsid w:val="007A47B2"/>
    <w:rsid w:val="007A4E50"/>
    <w:rsid w:val="007B0600"/>
    <w:rsid w:val="007B5E6A"/>
    <w:rsid w:val="007C1C3D"/>
    <w:rsid w:val="007C687A"/>
    <w:rsid w:val="007D07AE"/>
    <w:rsid w:val="007D5E35"/>
    <w:rsid w:val="007E2EE8"/>
    <w:rsid w:val="007E35BF"/>
    <w:rsid w:val="007E4127"/>
    <w:rsid w:val="007E4CA2"/>
    <w:rsid w:val="007F6F35"/>
    <w:rsid w:val="007F73F7"/>
    <w:rsid w:val="00801AA4"/>
    <w:rsid w:val="00812419"/>
    <w:rsid w:val="0081444A"/>
    <w:rsid w:val="00820D02"/>
    <w:rsid w:val="00826D6F"/>
    <w:rsid w:val="00827D07"/>
    <w:rsid w:val="00831F50"/>
    <w:rsid w:val="00834A8B"/>
    <w:rsid w:val="00847A73"/>
    <w:rsid w:val="0085309C"/>
    <w:rsid w:val="00857D5A"/>
    <w:rsid w:val="00860834"/>
    <w:rsid w:val="00863466"/>
    <w:rsid w:val="00871F94"/>
    <w:rsid w:val="00874F4A"/>
    <w:rsid w:val="008767A0"/>
    <w:rsid w:val="00884879"/>
    <w:rsid w:val="008869E9"/>
    <w:rsid w:val="00887EA2"/>
    <w:rsid w:val="008900B8"/>
    <w:rsid w:val="00893F59"/>
    <w:rsid w:val="00894C23"/>
    <w:rsid w:val="00897A1F"/>
    <w:rsid w:val="008A43B0"/>
    <w:rsid w:val="008A4C51"/>
    <w:rsid w:val="008B1144"/>
    <w:rsid w:val="008B469C"/>
    <w:rsid w:val="008B4A4B"/>
    <w:rsid w:val="008B7837"/>
    <w:rsid w:val="008C3D5F"/>
    <w:rsid w:val="008C4F9E"/>
    <w:rsid w:val="008C58E7"/>
    <w:rsid w:val="008E0F03"/>
    <w:rsid w:val="008E11BD"/>
    <w:rsid w:val="008E3BBC"/>
    <w:rsid w:val="008E505D"/>
    <w:rsid w:val="008F1CE4"/>
    <w:rsid w:val="00910194"/>
    <w:rsid w:val="00913DEC"/>
    <w:rsid w:val="009145BB"/>
    <w:rsid w:val="00914B23"/>
    <w:rsid w:val="00914F5C"/>
    <w:rsid w:val="00916E02"/>
    <w:rsid w:val="00933910"/>
    <w:rsid w:val="0093427C"/>
    <w:rsid w:val="00944285"/>
    <w:rsid w:val="009469CC"/>
    <w:rsid w:val="00955E22"/>
    <w:rsid w:val="00957275"/>
    <w:rsid w:val="0096044A"/>
    <w:rsid w:val="00974E88"/>
    <w:rsid w:val="00982664"/>
    <w:rsid w:val="0098336B"/>
    <w:rsid w:val="00983A79"/>
    <w:rsid w:val="009854B7"/>
    <w:rsid w:val="009978C9"/>
    <w:rsid w:val="009A322E"/>
    <w:rsid w:val="009A53D0"/>
    <w:rsid w:val="009A69C5"/>
    <w:rsid w:val="009B560D"/>
    <w:rsid w:val="009B7D69"/>
    <w:rsid w:val="009C6EA6"/>
    <w:rsid w:val="009C6FB1"/>
    <w:rsid w:val="009D01B0"/>
    <w:rsid w:val="009D0AD9"/>
    <w:rsid w:val="009E07F2"/>
    <w:rsid w:val="009E1433"/>
    <w:rsid w:val="009F30A7"/>
    <w:rsid w:val="009F3366"/>
    <w:rsid w:val="009F601E"/>
    <w:rsid w:val="00A03712"/>
    <w:rsid w:val="00A04719"/>
    <w:rsid w:val="00A16C9B"/>
    <w:rsid w:val="00A17DB8"/>
    <w:rsid w:val="00A23E1F"/>
    <w:rsid w:val="00A249E7"/>
    <w:rsid w:val="00A24A67"/>
    <w:rsid w:val="00A27BDE"/>
    <w:rsid w:val="00A303F3"/>
    <w:rsid w:val="00A4122E"/>
    <w:rsid w:val="00A46580"/>
    <w:rsid w:val="00A471B5"/>
    <w:rsid w:val="00A51411"/>
    <w:rsid w:val="00A52472"/>
    <w:rsid w:val="00A563E6"/>
    <w:rsid w:val="00A61505"/>
    <w:rsid w:val="00A61BCE"/>
    <w:rsid w:val="00A64C96"/>
    <w:rsid w:val="00A66C87"/>
    <w:rsid w:val="00A7327D"/>
    <w:rsid w:val="00A76162"/>
    <w:rsid w:val="00A81585"/>
    <w:rsid w:val="00A8224E"/>
    <w:rsid w:val="00A84C5A"/>
    <w:rsid w:val="00A87ED0"/>
    <w:rsid w:val="00A92492"/>
    <w:rsid w:val="00A92ABA"/>
    <w:rsid w:val="00AA7FAB"/>
    <w:rsid w:val="00AB0861"/>
    <w:rsid w:val="00AB7905"/>
    <w:rsid w:val="00AD6D33"/>
    <w:rsid w:val="00AD6DA7"/>
    <w:rsid w:val="00AE7EED"/>
    <w:rsid w:val="00AF32FC"/>
    <w:rsid w:val="00B1234B"/>
    <w:rsid w:val="00B20A8F"/>
    <w:rsid w:val="00B20F7B"/>
    <w:rsid w:val="00B41631"/>
    <w:rsid w:val="00B43E2C"/>
    <w:rsid w:val="00B4447A"/>
    <w:rsid w:val="00B55543"/>
    <w:rsid w:val="00B55739"/>
    <w:rsid w:val="00B63236"/>
    <w:rsid w:val="00B731F9"/>
    <w:rsid w:val="00B74237"/>
    <w:rsid w:val="00B833B3"/>
    <w:rsid w:val="00B83407"/>
    <w:rsid w:val="00B8367E"/>
    <w:rsid w:val="00B83A96"/>
    <w:rsid w:val="00B84EE8"/>
    <w:rsid w:val="00B931A2"/>
    <w:rsid w:val="00B95A27"/>
    <w:rsid w:val="00BA56D4"/>
    <w:rsid w:val="00BC0C1A"/>
    <w:rsid w:val="00BC3161"/>
    <w:rsid w:val="00BD301D"/>
    <w:rsid w:val="00BE32B0"/>
    <w:rsid w:val="00BF23BE"/>
    <w:rsid w:val="00BF5136"/>
    <w:rsid w:val="00C217BF"/>
    <w:rsid w:val="00C2234E"/>
    <w:rsid w:val="00C32257"/>
    <w:rsid w:val="00C3269F"/>
    <w:rsid w:val="00C33731"/>
    <w:rsid w:val="00C3533D"/>
    <w:rsid w:val="00C55721"/>
    <w:rsid w:val="00C615F9"/>
    <w:rsid w:val="00C626DC"/>
    <w:rsid w:val="00C62D7F"/>
    <w:rsid w:val="00C62EB9"/>
    <w:rsid w:val="00C66834"/>
    <w:rsid w:val="00C705A2"/>
    <w:rsid w:val="00C71F84"/>
    <w:rsid w:val="00C722EE"/>
    <w:rsid w:val="00C766FB"/>
    <w:rsid w:val="00C81E83"/>
    <w:rsid w:val="00C83233"/>
    <w:rsid w:val="00C94CD6"/>
    <w:rsid w:val="00C95F35"/>
    <w:rsid w:val="00CB60CE"/>
    <w:rsid w:val="00CB7575"/>
    <w:rsid w:val="00CC0E04"/>
    <w:rsid w:val="00CC0EB4"/>
    <w:rsid w:val="00CC3B80"/>
    <w:rsid w:val="00CC6422"/>
    <w:rsid w:val="00CD1B63"/>
    <w:rsid w:val="00CD32B7"/>
    <w:rsid w:val="00CD6DBA"/>
    <w:rsid w:val="00CE5998"/>
    <w:rsid w:val="00D03BD6"/>
    <w:rsid w:val="00D1226F"/>
    <w:rsid w:val="00D138A6"/>
    <w:rsid w:val="00D16DF5"/>
    <w:rsid w:val="00D2060C"/>
    <w:rsid w:val="00D303EE"/>
    <w:rsid w:val="00D3149E"/>
    <w:rsid w:val="00D47E31"/>
    <w:rsid w:val="00D60FA5"/>
    <w:rsid w:val="00D70643"/>
    <w:rsid w:val="00D72808"/>
    <w:rsid w:val="00D736A2"/>
    <w:rsid w:val="00D77AA6"/>
    <w:rsid w:val="00D844B7"/>
    <w:rsid w:val="00DA0166"/>
    <w:rsid w:val="00DA3DC5"/>
    <w:rsid w:val="00DA41A2"/>
    <w:rsid w:val="00DA6662"/>
    <w:rsid w:val="00DB2C09"/>
    <w:rsid w:val="00DB552C"/>
    <w:rsid w:val="00DB5BAD"/>
    <w:rsid w:val="00DB79A9"/>
    <w:rsid w:val="00DC5B50"/>
    <w:rsid w:val="00DC6473"/>
    <w:rsid w:val="00DD096A"/>
    <w:rsid w:val="00DD1EC8"/>
    <w:rsid w:val="00DD27A0"/>
    <w:rsid w:val="00DD322C"/>
    <w:rsid w:val="00DD4C07"/>
    <w:rsid w:val="00DE5948"/>
    <w:rsid w:val="00DF6CD9"/>
    <w:rsid w:val="00E0512C"/>
    <w:rsid w:val="00E107EF"/>
    <w:rsid w:val="00E12874"/>
    <w:rsid w:val="00E15CD1"/>
    <w:rsid w:val="00E178B8"/>
    <w:rsid w:val="00E22ED4"/>
    <w:rsid w:val="00E33CBD"/>
    <w:rsid w:val="00E41773"/>
    <w:rsid w:val="00E42BEB"/>
    <w:rsid w:val="00E43678"/>
    <w:rsid w:val="00E45DBA"/>
    <w:rsid w:val="00E50562"/>
    <w:rsid w:val="00E52926"/>
    <w:rsid w:val="00E5320B"/>
    <w:rsid w:val="00E869A8"/>
    <w:rsid w:val="00EA180B"/>
    <w:rsid w:val="00EA6224"/>
    <w:rsid w:val="00EA69BE"/>
    <w:rsid w:val="00EA7574"/>
    <w:rsid w:val="00EC0F45"/>
    <w:rsid w:val="00EC1AE0"/>
    <w:rsid w:val="00EC2006"/>
    <w:rsid w:val="00EC792F"/>
    <w:rsid w:val="00ED0E6D"/>
    <w:rsid w:val="00ED1AC6"/>
    <w:rsid w:val="00ED2FFE"/>
    <w:rsid w:val="00ED31AE"/>
    <w:rsid w:val="00ED5A03"/>
    <w:rsid w:val="00EE76D3"/>
    <w:rsid w:val="00EE7DEC"/>
    <w:rsid w:val="00F03A12"/>
    <w:rsid w:val="00F10D33"/>
    <w:rsid w:val="00F124A6"/>
    <w:rsid w:val="00F13AD6"/>
    <w:rsid w:val="00F17B5D"/>
    <w:rsid w:val="00F27B7C"/>
    <w:rsid w:val="00F37429"/>
    <w:rsid w:val="00F463B3"/>
    <w:rsid w:val="00F51CE4"/>
    <w:rsid w:val="00F53A55"/>
    <w:rsid w:val="00F55C14"/>
    <w:rsid w:val="00F606A7"/>
    <w:rsid w:val="00F61BDE"/>
    <w:rsid w:val="00F7773B"/>
    <w:rsid w:val="00F959ED"/>
    <w:rsid w:val="00FA0D71"/>
    <w:rsid w:val="00FA2B9A"/>
    <w:rsid w:val="00FA7C69"/>
    <w:rsid w:val="00FB3081"/>
    <w:rsid w:val="00FC107C"/>
    <w:rsid w:val="00FC18B0"/>
    <w:rsid w:val="00FC478A"/>
    <w:rsid w:val="00FC5DBA"/>
    <w:rsid w:val="00FC5FF4"/>
    <w:rsid w:val="3CF4B08B"/>
    <w:rsid w:val="49C7B4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B4E33"/>
  <w15:chartTrackingRefBased/>
  <w15:docId w15:val="{625E53BD-1D00-3B4C-B57D-C38F1B8D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643"/>
    <w:pPr>
      <w:jc w:val="both"/>
    </w:pPr>
    <w:rPr>
      <w:rFonts w:ascii="Avenir Next LT Pro Light" w:hAnsi="Avenir Next LT Pro Light"/>
      <w:sz w:val="20"/>
    </w:rPr>
  </w:style>
  <w:style w:type="paragraph" w:styleId="Ttulo1">
    <w:name w:val="heading 1"/>
    <w:basedOn w:val="Normal"/>
    <w:next w:val="Normal"/>
    <w:link w:val="Ttulo1Car"/>
    <w:uiPriority w:val="9"/>
    <w:qFormat/>
    <w:rsid w:val="00D70643"/>
    <w:pPr>
      <w:keepNext/>
      <w:keepLines/>
      <w:numPr>
        <w:numId w:val="5"/>
      </w:numPr>
      <w:spacing w:before="240" w:after="240"/>
      <w:ind w:left="0" w:firstLine="0"/>
      <w:outlineLvl w:val="0"/>
    </w:pPr>
    <w:rPr>
      <w:rFonts w:eastAsiaTheme="majorEastAsia" w:cstheme="majorBidi"/>
      <w:b/>
      <w:caps/>
      <w:color w:val="2F5496" w:themeColor="accent1" w:themeShade="BF"/>
      <w:sz w:val="24"/>
      <w:szCs w:val="32"/>
    </w:rPr>
  </w:style>
  <w:style w:type="paragraph" w:styleId="Ttulo2">
    <w:name w:val="heading 2"/>
    <w:basedOn w:val="Normal"/>
    <w:next w:val="Normal"/>
    <w:link w:val="Ttulo2Car"/>
    <w:uiPriority w:val="9"/>
    <w:unhideWhenUsed/>
    <w:qFormat/>
    <w:rsid w:val="00D70643"/>
    <w:pPr>
      <w:keepNext/>
      <w:keepLines/>
      <w:numPr>
        <w:ilvl w:val="1"/>
        <w:numId w:val="7"/>
      </w:numPr>
      <w:spacing w:before="40"/>
      <w:outlineLvl w:val="1"/>
    </w:pPr>
    <w:rPr>
      <w:rFonts w:eastAsiaTheme="majorEastAsia" w:cstheme="majorBidi"/>
      <w:b/>
      <w:color w:val="2F5496" w:themeColor="accent1" w:themeShade="BF"/>
      <w:sz w:val="22"/>
      <w:szCs w:val="26"/>
      <w:lang w:val="es-ES"/>
    </w:rPr>
  </w:style>
  <w:style w:type="paragraph" w:styleId="Ttulo3">
    <w:name w:val="heading 3"/>
    <w:basedOn w:val="Normal"/>
    <w:next w:val="Normal"/>
    <w:link w:val="Ttulo3Car"/>
    <w:uiPriority w:val="9"/>
    <w:semiHidden/>
    <w:unhideWhenUsed/>
    <w:qFormat/>
    <w:rsid w:val="00FC5DB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767A0"/>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8767A0"/>
    <w:rPr>
      <w:rFonts w:eastAsiaTheme="minorEastAsia"/>
      <w:sz w:val="22"/>
      <w:szCs w:val="22"/>
      <w:lang w:val="en-US" w:eastAsia="zh-CN"/>
    </w:rPr>
  </w:style>
  <w:style w:type="table" w:styleId="Tablaconcuadrcula">
    <w:name w:val="Table Grid"/>
    <w:basedOn w:val="Tablanormal"/>
    <w:uiPriority w:val="39"/>
    <w:rsid w:val="0087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3161"/>
    <w:pPr>
      <w:tabs>
        <w:tab w:val="center" w:pos="4419"/>
        <w:tab w:val="right" w:pos="8838"/>
      </w:tabs>
    </w:pPr>
  </w:style>
  <w:style w:type="character" w:customStyle="1" w:styleId="EncabezadoCar">
    <w:name w:val="Encabezado Car"/>
    <w:basedOn w:val="Fuentedeprrafopredeter"/>
    <w:link w:val="Encabezado"/>
    <w:uiPriority w:val="99"/>
    <w:rsid w:val="00BC3161"/>
  </w:style>
  <w:style w:type="paragraph" w:styleId="Piedepgina">
    <w:name w:val="footer"/>
    <w:basedOn w:val="Normal"/>
    <w:link w:val="PiedepginaCar"/>
    <w:uiPriority w:val="99"/>
    <w:unhideWhenUsed/>
    <w:rsid w:val="00BC3161"/>
    <w:pPr>
      <w:tabs>
        <w:tab w:val="center" w:pos="4419"/>
        <w:tab w:val="right" w:pos="8838"/>
      </w:tabs>
    </w:pPr>
  </w:style>
  <w:style w:type="character" w:customStyle="1" w:styleId="PiedepginaCar">
    <w:name w:val="Pie de página Car"/>
    <w:basedOn w:val="Fuentedeprrafopredeter"/>
    <w:link w:val="Piedepgina"/>
    <w:uiPriority w:val="99"/>
    <w:rsid w:val="00BC3161"/>
  </w:style>
  <w:style w:type="character" w:customStyle="1" w:styleId="Ttulo1Car">
    <w:name w:val="Título 1 Car"/>
    <w:basedOn w:val="Fuentedeprrafopredeter"/>
    <w:link w:val="Ttulo1"/>
    <w:uiPriority w:val="9"/>
    <w:rsid w:val="00D70643"/>
    <w:rPr>
      <w:rFonts w:ascii="Avenir Next LT Pro Light" w:eastAsiaTheme="majorEastAsia" w:hAnsi="Avenir Next LT Pro Light" w:cstheme="majorBidi"/>
      <w:b/>
      <w:caps/>
      <w:color w:val="2F5496" w:themeColor="accent1" w:themeShade="BF"/>
      <w:szCs w:val="32"/>
    </w:rPr>
  </w:style>
  <w:style w:type="paragraph" w:customStyle="1" w:styleId="Default">
    <w:name w:val="Default"/>
    <w:rsid w:val="007E4CA2"/>
    <w:pPr>
      <w:autoSpaceDE w:val="0"/>
      <w:autoSpaceDN w:val="0"/>
      <w:adjustRightInd w:val="0"/>
    </w:pPr>
    <w:rPr>
      <w:rFonts w:ascii="Arial" w:hAnsi="Arial" w:cs="Arial"/>
      <w:color w:val="000000"/>
      <w:lang w:val="es-ES_tradnl"/>
    </w:rPr>
  </w:style>
  <w:style w:type="paragraph" w:styleId="Prrafodelista">
    <w:name w:val="List Paragraph"/>
    <w:aliases w:val="titulo 5"/>
    <w:basedOn w:val="Normal"/>
    <w:link w:val="PrrafodelistaCar"/>
    <w:uiPriority w:val="34"/>
    <w:qFormat/>
    <w:rsid w:val="00DC6473"/>
    <w:pPr>
      <w:ind w:left="720"/>
      <w:contextualSpacing/>
    </w:pPr>
  </w:style>
  <w:style w:type="paragraph" w:styleId="TtulodeTDC">
    <w:name w:val="TOC Heading"/>
    <w:basedOn w:val="Ttulo1"/>
    <w:next w:val="Normal"/>
    <w:uiPriority w:val="39"/>
    <w:unhideWhenUsed/>
    <w:qFormat/>
    <w:rsid w:val="00D03BD6"/>
    <w:pPr>
      <w:spacing w:before="480" w:line="276" w:lineRule="auto"/>
      <w:outlineLvl w:val="9"/>
    </w:pPr>
    <w:rPr>
      <w:b w:val="0"/>
      <w:bCs/>
      <w:sz w:val="28"/>
      <w:szCs w:val="28"/>
      <w:lang w:eastAsia="es-ES_tradnl"/>
    </w:rPr>
  </w:style>
  <w:style w:type="paragraph" w:styleId="TDC1">
    <w:name w:val="toc 1"/>
    <w:basedOn w:val="Normal"/>
    <w:next w:val="Normal"/>
    <w:autoRedefine/>
    <w:uiPriority w:val="39"/>
    <w:unhideWhenUsed/>
    <w:rsid w:val="00D03BD6"/>
    <w:pPr>
      <w:spacing w:before="120"/>
    </w:pPr>
    <w:rPr>
      <w:rFonts w:cstheme="minorHAnsi"/>
      <w:b/>
      <w:bCs/>
      <w:i/>
      <w:iCs/>
    </w:rPr>
  </w:style>
  <w:style w:type="character" w:styleId="Hipervnculo">
    <w:name w:val="Hyperlink"/>
    <w:basedOn w:val="Fuentedeprrafopredeter"/>
    <w:uiPriority w:val="99"/>
    <w:unhideWhenUsed/>
    <w:rsid w:val="00D03BD6"/>
    <w:rPr>
      <w:color w:val="0563C1" w:themeColor="hyperlink"/>
      <w:u w:val="single"/>
    </w:rPr>
  </w:style>
  <w:style w:type="paragraph" w:styleId="TDC2">
    <w:name w:val="toc 2"/>
    <w:basedOn w:val="Normal"/>
    <w:next w:val="Normal"/>
    <w:autoRedefine/>
    <w:uiPriority w:val="39"/>
    <w:unhideWhenUsed/>
    <w:rsid w:val="00D03BD6"/>
    <w:pPr>
      <w:spacing w:before="120"/>
      <w:ind w:left="240"/>
    </w:pPr>
    <w:rPr>
      <w:rFonts w:cstheme="minorHAnsi"/>
      <w:b/>
      <w:bCs/>
      <w:sz w:val="22"/>
      <w:szCs w:val="22"/>
    </w:rPr>
  </w:style>
  <w:style w:type="paragraph" w:styleId="TDC3">
    <w:name w:val="toc 3"/>
    <w:basedOn w:val="Normal"/>
    <w:next w:val="Normal"/>
    <w:autoRedefine/>
    <w:uiPriority w:val="39"/>
    <w:semiHidden/>
    <w:unhideWhenUsed/>
    <w:rsid w:val="00D03BD6"/>
    <w:pPr>
      <w:ind w:left="480"/>
    </w:pPr>
    <w:rPr>
      <w:rFonts w:cstheme="minorHAnsi"/>
      <w:szCs w:val="20"/>
    </w:rPr>
  </w:style>
  <w:style w:type="paragraph" w:styleId="TDC4">
    <w:name w:val="toc 4"/>
    <w:basedOn w:val="Normal"/>
    <w:next w:val="Normal"/>
    <w:autoRedefine/>
    <w:uiPriority w:val="39"/>
    <w:semiHidden/>
    <w:unhideWhenUsed/>
    <w:rsid w:val="00D03BD6"/>
    <w:pPr>
      <w:ind w:left="720"/>
    </w:pPr>
    <w:rPr>
      <w:rFonts w:cstheme="minorHAnsi"/>
      <w:szCs w:val="20"/>
    </w:rPr>
  </w:style>
  <w:style w:type="paragraph" w:styleId="TDC5">
    <w:name w:val="toc 5"/>
    <w:basedOn w:val="Normal"/>
    <w:next w:val="Normal"/>
    <w:autoRedefine/>
    <w:uiPriority w:val="39"/>
    <w:semiHidden/>
    <w:unhideWhenUsed/>
    <w:rsid w:val="00D03BD6"/>
    <w:pPr>
      <w:ind w:left="960"/>
    </w:pPr>
    <w:rPr>
      <w:rFonts w:cstheme="minorHAnsi"/>
      <w:szCs w:val="20"/>
    </w:rPr>
  </w:style>
  <w:style w:type="paragraph" w:styleId="TDC6">
    <w:name w:val="toc 6"/>
    <w:basedOn w:val="Normal"/>
    <w:next w:val="Normal"/>
    <w:autoRedefine/>
    <w:uiPriority w:val="39"/>
    <w:semiHidden/>
    <w:unhideWhenUsed/>
    <w:rsid w:val="00D03BD6"/>
    <w:pPr>
      <w:ind w:left="1200"/>
    </w:pPr>
    <w:rPr>
      <w:rFonts w:cstheme="minorHAnsi"/>
      <w:szCs w:val="20"/>
    </w:rPr>
  </w:style>
  <w:style w:type="paragraph" w:styleId="TDC7">
    <w:name w:val="toc 7"/>
    <w:basedOn w:val="Normal"/>
    <w:next w:val="Normal"/>
    <w:autoRedefine/>
    <w:uiPriority w:val="39"/>
    <w:semiHidden/>
    <w:unhideWhenUsed/>
    <w:rsid w:val="00D03BD6"/>
    <w:pPr>
      <w:ind w:left="1440"/>
    </w:pPr>
    <w:rPr>
      <w:rFonts w:cstheme="minorHAnsi"/>
      <w:szCs w:val="20"/>
    </w:rPr>
  </w:style>
  <w:style w:type="paragraph" w:styleId="TDC8">
    <w:name w:val="toc 8"/>
    <w:basedOn w:val="Normal"/>
    <w:next w:val="Normal"/>
    <w:autoRedefine/>
    <w:uiPriority w:val="39"/>
    <w:semiHidden/>
    <w:unhideWhenUsed/>
    <w:rsid w:val="00D03BD6"/>
    <w:pPr>
      <w:ind w:left="1680"/>
    </w:pPr>
    <w:rPr>
      <w:rFonts w:cstheme="minorHAnsi"/>
      <w:szCs w:val="20"/>
    </w:rPr>
  </w:style>
  <w:style w:type="paragraph" w:styleId="TDC9">
    <w:name w:val="toc 9"/>
    <w:basedOn w:val="Normal"/>
    <w:next w:val="Normal"/>
    <w:autoRedefine/>
    <w:uiPriority w:val="39"/>
    <w:semiHidden/>
    <w:unhideWhenUsed/>
    <w:rsid w:val="00D03BD6"/>
    <w:pPr>
      <w:ind w:left="1920"/>
    </w:pPr>
    <w:rPr>
      <w:rFonts w:cstheme="minorHAnsi"/>
      <w:szCs w:val="20"/>
    </w:rPr>
  </w:style>
  <w:style w:type="character" w:styleId="Nmerodepgina">
    <w:name w:val="page number"/>
    <w:basedOn w:val="Fuentedeprrafopredeter"/>
    <w:uiPriority w:val="99"/>
    <w:semiHidden/>
    <w:unhideWhenUsed/>
    <w:rsid w:val="00D03BD6"/>
  </w:style>
  <w:style w:type="paragraph" w:styleId="Textodeglobo">
    <w:name w:val="Balloon Text"/>
    <w:basedOn w:val="Normal"/>
    <w:link w:val="TextodegloboCar"/>
    <w:uiPriority w:val="99"/>
    <w:semiHidden/>
    <w:unhideWhenUsed/>
    <w:rsid w:val="003B31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112"/>
    <w:rPr>
      <w:rFonts w:ascii="Segoe UI" w:hAnsi="Segoe UI" w:cs="Segoe UI"/>
      <w:sz w:val="18"/>
      <w:szCs w:val="18"/>
    </w:rPr>
  </w:style>
  <w:style w:type="character" w:styleId="Refdecomentario">
    <w:name w:val="annotation reference"/>
    <w:basedOn w:val="Fuentedeprrafopredeter"/>
    <w:uiPriority w:val="99"/>
    <w:semiHidden/>
    <w:unhideWhenUsed/>
    <w:rsid w:val="003B3112"/>
    <w:rPr>
      <w:sz w:val="16"/>
      <w:szCs w:val="16"/>
    </w:rPr>
  </w:style>
  <w:style w:type="paragraph" w:styleId="Textocomentario">
    <w:name w:val="annotation text"/>
    <w:basedOn w:val="Normal"/>
    <w:link w:val="TextocomentarioCar"/>
    <w:uiPriority w:val="99"/>
    <w:unhideWhenUsed/>
    <w:rsid w:val="003B3112"/>
    <w:rPr>
      <w:szCs w:val="20"/>
    </w:rPr>
  </w:style>
  <w:style w:type="character" w:customStyle="1" w:styleId="TextocomentarioCar">
    <w:name w:val="Texto comentario Car"/>
    <w:basedOn w:val="Fuentedeprrafopredeter"/>
    <w:link w:val="Textocomentario"/>
    <w:uiPriority w:val="99"/>
    <w:rsid w:val="003B3112"/>
    <w:rPr>
      <w:sz w:val="20"/>
      <w:szCs w:val="20"/>
    </w:rPr>
  </w:style>
  <w:style w:type="paragraph" w:styleId="Asuntodelcomentario">
    <w:name w:val="annotation subject"/>
    <w:basedOn w:val="Textocomentario"/>
    <w:next w:val="Textocomentario"/>
    <w:link w:val="AsuntodelcomentarioCar"/>
    <w:uiPriority w:val="99"/>
    <w:semiHidden/>
    <w:unhideWhenUsed/>
    <w:rsid w:val="003B3112"/>
    <w:rPr>
      <w:b/>
      <w:bCs/>
    </w:rPr>
  </w:style>
  <w:style w:type="character" w:customStyle="1" w:styleId="AsuntodelcomentarioCar">
    <w:name w:val="Asunto del comentario Car"/>
    <w:basedOn w:val="TextocomentarioCar"/>
    <w:link w:val="Asuntodelcomentario"/>
    <w:uiPriority w:val="99"/>
    <w:semiHidden/>
    <w:rsid w:val="003B3112"/>
    <w:rPr>
      <w:b/>
      <w:bCs/>
      <w:sz w:val="20"/>
      <w:szCs w:val="20"/>
    </w:rPr>
  </w:style>
  <w:style w:type="paragraph" w:styleId="NormalWeb">
    <w:name w:val="Normal (Web)"/>
    <w:basedOn w:val="Normal"/>
    <w:uiPriority w:val="99"/>
    <w:unhideWhenUsed/>
    <w:rsid w:val="00C71F84"/>
    <w:pPr>
      <w:spacing w:before="100" w:beforeAutospacing="1" w:after="100" w:afterAutospacing="1"/>
    </w:pPr>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D70643"/>
    <w:rPr>
      <w:rFonts w:ascii="Avenir Next LT Pro Light" w:eastAsiaTheme="majorEastAsia" w:hAnsi="Avenir Next LT Pro Light" w:cstheme="majorBidi"/>
      <w:b/>
      <w:color w:val="2F5496" w:themeColor="accent1" w:themeShade="BF"/>
      <w:sz w:val="22"/>
      <w:szCs w:val="26"/>
      <w:lang w:val="es-ES"/>
    </w:rPr>
  </w:style>
  <w:style w:type="character" w:customStyle="1" w:styleId="UnresolvedMention">
    <w:name w:val="Unresolved Mention"/>
    <w:basedOn w:val="Fuentedeprrafopredeter"/>
    <w:uiPriority w:val="99"/>
    <w:semiHidden/>
    <w:unhideWhenUsed/>
    <w:rsid w:val="00D70643"/>
    <w:rPr>
      <w:color w:val="605E5C"/>
      <w:shd w:val="clear" w:color="auto" w:fill="E1DFDD"/>
    </w:rPr>
  </w:style>
  <w:style w:type="paragraph" w:styleId="Textonotapie">
    <w:name w:val="footnote text"/>
    <w:basedOn w:val="Normal"/>
    <w:link w:val="TextonotapieCar"/>
    <w:uiPriority w:val="99"/>
    <w:semiHidden/>
    <w:unhideWhenUsed/>
    <w:rsid w:val="00CB7575"/>
    <w:rPr>
      <w:szCs w:val="20"/>
    </w:rPr>
  </w:style>
  <w:style w:type="character" w:customStyle="1" w:styleId="TextonotapieCar">
    <w:name w:val="Texto nota pie Car"/>
    <w:basedOn w:val="Fuentedeprrafopredeter"/>
    <w:link w:val="Textonotapie"/>
    <w:uiPriority w:val="99"/>
    <w:semiHidden/>
    <w:rsid w:val="00CB7575"/>
    <w:rPr>
      <w:rFonts w:ascii="Avenir Next LT Pro Light" w:hAnsi="Avenir Next LT Pro Light"/>
      <w:sz w:val="20"/>
      <w:szCs w:val="20"/>
    </w:rPr>
  </w:style>
  <w:style w:type="character" w:styleId="Refdenotaalpie">
    <w:name w:val="footnote reference"/>
    <w:basedOn w:val="Fuentedeprrafopredeter"/>
    <w:semiHidden/>
    <w:unhideWhenUsed/>
    <w:rsid w:val="00CB7575"/>
    <w:rPr>
      <w:vertAlign w:val="superscript"/>
    </w:rPr>
  </w:style>
  <w:style w:type="paragraph" w:customStyle="1" w:styleId="21ABB">
    <w:name w:val="2.1 ABB"/>
    <w:basedOn w:val="Normal"/>
    <w:next w:val="Normal"/>
    <w:link w:val="21ABBCar"/>
    <w:qFormat/>
    <w:rsid w:val="00974E88"/>
    <w:pPr>
      <w:numPr>
        <w:numId w:val="14"/>
      </w:numPr>
    </w:pPr>
  </w:style>
  <w:style w:type="character" w:customStyle="1" w:styleId="21ABBCar">
    <w:name w:val="2.1 ABB Car"/>
    <w:basedOn w:val="Fuentedeprrafopredeter"/>
    <w:link w:val="21ABB"/>
    <w:rsid w:val="00974E88"/>
    <w:rPr>
      <w:rFonts w:ascii="Avenir Next LT Pro Light" w:hAnsi="Avenir Next LT Pro Light"/>
      <w:sz w:val="20"/>
    </w:rPr>
  </w:style>
  <w:style w:type="character" w:customStyle="1" w:styleId="PrrafodelistaCar">
    <w:name w:val="Párrafo de lista Car"/>
    <w:aliases w:val="titulo 5 Car"/>
    <w:link w:val="Prrafodelista"/>
    <w:uiPriority w:val="34"/>
    <w:rsid w:val="00551668"/>
    <w:rPr>
      <w:rFonts w:ascii="Avenir Next LT Pro Light" w:hAnsi="Avenir Next LT Pro Light"/>
      <w:sz w:val="20"/>
    </w:rPr>
  </w:style>
  <w:style w:type="character" w:styleId="Hipervnculovisitado">
    <w:name w:val="FollowedHyperlink"/>
    <w:basedOn w:val="Fuentedeprrafopredeter"/>
    <w:uiPriority w:val="99"/>
    <w:semiHidden/>
    <w:unhideWhenUsed/>
    <w:rsid w:val="006F0655"/>
    <w:rPr>
      <w:color w:val="954F72" w:themeColor="followedHyperlink"/>
      <w:u w:val="single"/>
    </w:rPr>
  </w:style>
  <w:style w:type="character" w:customStyle="1" w:styleId="Ttulo3Car">
    <w:name w:val="Título 3 Car"/>
    <w:basedOn w:val="Fuentedeprrafopredeter"/>
    <w:link w:val="Ttulo3"/>
    <w:uiPriority w:val="9"/>
    <w:semiHidden/>
    <w:rsid w:val="00FC5DBA"/>
    <w:rPr>
      <w:rFonts w:asciiTheme="majorHAnsi" w:eastAsiaTheme="majorEastAsia" w:hAnsiTheme="majorHAnsi" w:cstheme="majorBidi"/>
      <w:color w:val="1F3763" w:themeColor="accent1" w:themeShade="7F"/>
    </w:rPr>
  </w:style>
  <w:style w:type="character" w:customStyle="1" w:styleId="ms-button-flexcontainer">
    <w:name w:val="ms-button-flexcontainer"/>
    <w:basedOn w:val="Fuentedeprrafopredeter"/>
    <w:rsid w:val="00262255"/>
  </w:style>
  <w:style w:type="paragraph" w:styleId="Textoindependiente">
    <w:name w:val="Body Text"/>
    <w:basedOn w:val="Normal"/>
    <w:link w:val="TextoindependienteCar"/>
    <w:uiPriority w:val="1"/>
    <w:qFormat/>
    <w:rsid w:val="005935B5"/>
    <w:pPr>
      <w:widowControl w:val="0"/>
      <w:autoSpaceDE w:val="0"/>
      <w:autoSpaceDN w:val="0"/>
      <w:jc w:val="left"/>
    </w:pPr>
    <w:rPr>
      <w:rFonts w:ascii="Calibri" w:eastAsia="Calibri" w:hAnsi="Calibri" w:cs="Calibri"/>
      <w:szCs w:val="20"/>
      <w:lang w:val="es-ES" w:eastAsia="es-ES" w:bidi="es-ES"/>
    </w:rPr>
  </w:style>
  <w:style w:type="character" w:customStyle="1" w:styleId="TextoindependienteCar">
    <w:name w:val="Texto independiente Car"/>
    <w:basedOn w:val="Fuentedeprrafopredeter"/>
    <w:link w:val="Textoindependiente"/>
    <w:uiPriority w:val="1"/>
    <w:rsid w:val="005935B5"/>
    <w:rPr>
      <w:rFonts w:ascii="Calibri" w:eastAsia="Calibri" w:hAnsi="Calibri" w:cs="Calibri"/>
      <w:sz w:val="20"/>
      <w:szCs w:val="20"/>
      <w:lang w:val="es-ES" w:eastAsia="es-ES" w:bidi="es-ES"/>
    </w:rPr>
  </w:style>
  <w:style w:type="paragraph" w:styleId="Revisin">
    <w:name w:val="Revision"/>
    <w:hidden/>
    <w:uiPriority w:val="99"/>
    <w:semiHidden/>
    <w:rsid w:val="00DA6662"/>
    <w:rPr>
      <w:rFonts w:ascii="Avenir Next LT Pro Light" w:hAnsi="Avenir Next LT Pro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53285">
      <w:bodyDiv w:val="1"/>
      <w:marLeft w:val="0"/>
      <w:marRight w:val="0"/>
      <w:marTop w:val="0"/>
      <w:marBottom w:val="0"/>
      <w:divBdr>
        <w:top w:val="none" w:sz="0" w:space="0" w:color="auto"/>
        <w:left w:val="none" w:sz="0" w:space="0" w:color="auto"/>
        <w:bottom w:val="none" w:sz="0" w:space="0" w:color="auto"/>
        <w:right w:val="none" w:sz="0" w:space="0" w:color="auto"/>
      </w:divBdr>
    </w:div>
    <w:div w:id="442961698">
      <w:bodyDiv w:val="1"/>
      <w:marLeft w:val="0"/>
      <w:marRight w:val="0"/>
      <w:marTop w:val="0"/>
      <w:marBottom w:val="0"/>
      <w:divBdr>
        <w:top w:val="none" w:sz="0" w:space="0" w:color="auto"/>
        <w:left w:val="none" w:sz="0" w:space="0" w:color="auto"/>
        <w:bottom w:val="none" w:sz="0" w:space="0" w:color="auto"/>
        <w:right w:val="none" w:sz="0" w:space="0" w:color="auto"/>
      </w:divBdr>
    </w:div>
    <w:div w:id="463079743">
      <w:bodyDiv w:val="1"/>
      <w:marLeft w:val="0"/>
      <w:marRight w:val="0"/>
      <w:marTop w:val="0"/>
      <w:marBottom w:val="0"/>
      <w:divBdr>
        <w:top w:val="none" w:sz="0" w:space="0" w:color="auto"/>
        <w:left w:val="none" w:sz="0" w:space="0" w:color="auto"/>
        <w:bottom w:val="none" w:sz="0" w:space="0" w:color="auto"/>
        <w:right w:val="none" w:sz="0" w:space="0" w:color="auto"/>
      </w:divBdr>
    </w:div>
    <w:div w:id="474950187">
      <w:bodyDiv w:val="1"/>
      <w:marLeft w:val="0"/>
      <w:marRight w:val="0"/>
      <w:marTop w:val="0"/>
      <w:marBottom w:val="0"/>
      <w:divBdr>
        <w:top w:val="none" w:sz="0" w:space="0" w:color="auto"/>
        <w:left w:val="none" w:sz="0" w:space="0" w:color="auto"/>
        <w:bottom w:val="none" w:sz="0" w:space="0" w:color="auto"/>
        <w:right w:val="none" w:sz="0" w:space="0" w:color="auto"/>
      </w:divBdr>
    </w:div>
    <w:div w:id="578832935">
      <w:bodyDiv w:val="1"/>
      <w:marLeft w:val="0"/>
      <w:marRight w:val="0"/>
      <w:marTop w:val="0"/>
      <w:marBottom w:val="0"/>
      <w:divBdr>
        <w:top w:val="none" w:sz="0" w:space="0" w:color="auto"/>
        <w:left w:val="none" w:sz="0" w:space="0" w:color="auto"/>
        <w:bottom w:val="none" w:sz="0" w:space="0" w:color="auto"/>
        <w:right w:val="none" w:sz="0" w:space="0" w:color="auto"/>
      </w:divBdr>
      <w:divsChild>
        <w:div w:id="165101492">
          <w:marLeft w:val="540"/>
          <w:marRight w:val="0"/>
          <w:marTop w:val="0"/>
          <w:marBottom w:val="0"/>
          <w:divBdr>
            <w:top w:val="none" w:sz="0" w:space="0" w:color="auto"/>
            <w:left w:val="none" w:sz="0" w:space="0" w:color="auto"/>
            <w:bottom w:val="none" w:sz="0" w:space="0" w:color="auto"/>
            <w:right w:val="none" w:sz="0" w:space="0" w:color="auto"/>
          </w:divBdr>
        </w:div>
        <w:div w:id="1851721933">
          <w:marLeft w:val="540"/>
          <w:marRight w:val="0"/>
          <w:marTop w:val="0"/>
          <w:marBottom w:val="0"/>
          <w:divBdr>
            <w:top w:val="none" w:sz="0" w:space="0" w:color="auto"/>
            <w:left w:val="none" w:sz="0" w:space="0" w:color="auto"/>
            <w:bottom w:val="none" w:sz="0" w:space="0" w:color="auto"/>
            <w:right w:val="none" w:sz="0" w:space="0" w:color="auto"/>
          </w:divBdr>
        </w:div>
        <w:div w:id="891690596">
          <w:marLeft w:val="540"/>
          <w:marRight w:val="0"/>
          <w:marTop w:val="0"/>
          <w:marBottom w:val="0"/>
          <w:divBdr>
            <w:top w:val="none" w:sz="0" w:space="0" w:color="auto"/>
            <w:left w:val="none" w:sz="0" w:space="0" w:color="auto"/>
            <w:bottom w:val="none" w:sz="0" w:space="0" w:color="auto"/>
            <w:right w:val="none" w:sz="0" w:space="0" w:color="auto"/>
          </w:divBdr>
        </w:div>
        <w:div w:id="1745184849">
          <w:marLeft w:val="540"/>
          <w:marRight w:val="0"/>
          <w:marTop w:val="0"/>
          <w:marBottom w:val="0"/>
          <w:divBdr>
            <w:top w:val="none" w:sz="0" w:space="0" w:color="auto"/>
            <w:left w:val="none" w:sz="0" w:space="0" w:color="auto"/>
            <w:bottom w:val="none" w:sz="0" w:space="0" w:color="auto"/>
            <w:right w:val="none" w:sz="0" w:space="0" w:color="auto"/>
          </w:divBdr>
        </w:div>
      </w:divsChild>
    </w:div>
    <w:div w:id="624507316">
      <w:bodyDiv w:val="1"/>
      <w:marLeft w:val="0"/>
      <w:marRight w:val="0"/>
      <w:marTop w:val="0"/>
      <w:marBottom w:val="0"/>
      <w:divBdr>
        <w:top w:val="none" w:sz="0" w:space="0" w:color="auto"/>
        <w:left w:val="none" w:sz="0" w:space="0" w:color="auto"/>
        <w:bottom w:val="none" w:sz="0" w:space="0" w:color="auto"/>
        <w:right w:val="none" w:sz="0" w:space="0" w:color="auto"/>
      </w:divBdr>
    </w:div>
    <w:div w:id="748769166">
      <w:bodyDiv w:val="1"/>
      <w:marLeft w:val="0"/>
      <w:marRight w:val="0"/>
      <w:marTop w:val="0"/>
      <w:marBottom w:val="0"/>
      <w:divBdr>
        <w:top w:val="none" w:sz="0" w:space="0" w:color="auto"/>
        <w:left w:val="none" w:sz="0" w:space="0" w:color="auto"/>
        <w:bottom w:val="none" w:sz="0" w:space="0" w:color="auto"/>
        <w:right w:val="none" w:sz="0" w:space="0" w:color="auto"/>
      </w:divBdr>
    </w:div>
    <w:div w:id="784350843">
      <w:bodyDiv w:val="1"/>
      <w:marLeft w:val="0"/>
      <w:marRight w:val="0"/>
      <w:marTop w:val="0"/>
      <w:marBottom w:val="0"/>
      <w:divBdr>
        <w:top w:val="none" w:sz="0" w:space="0" w:color="auto"/>
        <w:left w:val="none" w:sz="0" w:space="0" w:color="auto"/>
        <w:bottom w:val="none" w:sz="0" w:space="0" w:color="auto"/>
        <w:right w:val="none" w:sz="0" w:space="0" w:color="auto"/>
      </w:divBdr>
    </w:div>
    <w:div w:id="787772854">
      <w:bodyDiv w:val="1"/>
      <w:marLeft w:val="0"/>
      <w:marRight w:val="0"/>
      <w:marTop w:val="0"/>
      <w:marBottom w:val="0"/>
      <w:divBdr>
        <w:top w:val="none" w:sz="0" w:space="0" w:color="auto"/>
        <w:left w:val="none" w:sz="0" w:space="0" w:color="auto"/>
        <w:bottom w:val="none" w:sz="0" w:space="0" w:color="auto"/>
        <w:right w:val="none" w:sz="0" w:space="0" w:color="auto"/>
      </w:divBdr>
    </w:div>
    <w:div w:id="834540362">
      <w:bodyDiv w:val="1"/>
      <w:marLeft w:val="0"/>
      <w:marRight w:val="0"/>
      <w:marTop w:val="0"/>
      <w:marBottom w:val="0"/>
      <w:divBdr>
        <w:top w:val="none" w:sz="0" w:space="0" w:color="auto"/>
        <w:left w:val="none" w:sz="0" w:space="0" w:color="auto"/>
        <w:bottom w:val="none" w:sz="0" w:space="0" w:color="auto"/>
        <w:right w:val="none" w:sz="0" w:space="0" w:color="auto"/>
      </w:divBdr>
    </w:div>
    <w:div w:id="930311223">
      <w:bodyDiv w:val="1"/>
      <w:marLeft w:val="0"/>
      <w:marRight w:val="0"/>
      <w:marTop w:val="0"/>
      <w:marBottom w:val="0"/>
      <w:divBdr>
        <w:top w:val="none" w:sz="0" w:space="0" w:color="auto"/>
        <w:left w:val="none" w:sz="0" w:space="0" w:color="auto"/>
        <w:bottom w:val="none" w:sz="0" w:space="0" w:color="auto"/>
        <w:right w:val="none" w:sz="0" w:space="0" w:color="auto"/>
      </w:divBdr>
    </w:div>
    <w:div w:id="1010988223">
      <w:bodyDiv w:val="1"/>
      <w:marLeft w:val="0"/>
      <w:marRight w:val="0"/>
      <w:marTop w:val="0"/>
      <w:marBottom w:val="0"/>
      <w:divBdr>
        <w:top w:val="none" w:sz="0" w:space="0" w:color="auto"/>
        <w:left w:val="none" w:sz="0" w:space="0" w:color="auto"/>
        <w:bottom w:val="none" w:sz="0" w:space="0" w:color="auto"/>
        <w:right w:val="none" w:sz="0" w:space="0" w:color="auto"/>
      </w:divBdr>
      <w:divsChild>
        <w:div w:id="17587285">
          <w:marLeft w:val="0"/>
          <w:marRight w:val="0"/>
          <w:marTop w:val="0"/>
          <w:marBottom w:val="0"/>
          <w:divBdr>
            <w:top w:val="none" w:sz="0" w:space="0" w:color="auto"/>
            <w:left w:val="none" w:sz="0" w:space="0" w:color="auto"/>
            <w:bottom w:val="none" w:sz="0" w:space="0" w:color="auto"/>
            <w:right w:val="none" w:sz="0" w:space="0" w:color="auto"/>
          </w:divBdr>
          <w:divsChild>
            <w:div w:id="7889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44200">
      <w:bodyDiv w:val="1"/>
      <w:marLeft w:val="0"/>
      <w:marRight w:val="0"/>
      <w:marTop w:val="0"/>
      <w:marBottom w:val="0"/>
      <w:divBdr>
        <w:top w:val="none" w:sz="0" w:space="0" w:color="auto"/>
        <w:left w:val="none" w:sz="0" w:space="0" w:color="auto"/>
        <w:bottom w:val="none" w:sz="0" w:space="0" w:color="auto"/>
        <w:right w:val="none" w:sz="0" w:space="0" w:color="auto"/>
      </w:divBdr>
    </w:div>
    <w:div w:id="1130854241">
      <w:bodyDiv w:val="1"/>
      <w:marLeft w:val="0"/>
      <w:marRight w:val="0"/>
      <w:marTop w:val="0"/>
      <w:marBottom w:val="0"/>
      <w:divBdr>
        <w:top w:val="none" w:sz="0" w:space="0" w:color="auto"/>
        <w:left w:val="none" w:sz="0" w:space="0" w:color="auto"/>
        <w:bottom w:val="none" w:sz="0" w:space="0" w:color="auto"/>
        <w:right w:val="none" w:sz="0" w:space="0" w:color="auto"/>
      </w:divBdr>
      <w:divsChild>
        <w:div w:id="317345383">
          <w:marLeft w:val="0"/>
          <w:marRight w:val="0"/>
          <w:marTop w:val="0"/>
          <w:marBottom w:val="0"/>
          <w:divBdr>
            <w:top w:val="none" w:sz="0" w:space="0" w:color="auto"/>
            <w:left w:val="none" w:sz="0" w:space="0" w:color="auto"/>
            <w:bottom w:val="none" w:sz="0" w:space="0" w:color="auto"/>
            <w:right w:val="none" w:sz="0" w:space="0" w:color="auto"/>
          </w:divBdr>
        </w:div>
        <w:div w:id="649753691">
          <w:marLeft w:val="0"/>
          <w:marRight w:val="0"/>
          <w:marTop w:val="0"/>
          <w:marBottom w:val="0"/>
          <w:divBdr>
            <w:top w:val="none" w:sz="0" w:space="0" w:color="auto"/>
            <w:left w:val="none" w:sz="0" w:space="0" w:color="auto"/>
            <w:bottom w:val="none" w:sz="0" w:space="0" w:color="auto"/>
            <w:right w:val="none" w:sz="0" w:space="0" w:color="auto"/>
          </w:divBdr>
        </w:div>
        <w:div w:id="1858890081">
          <w:marLeft w:val="0"/>
          <w:marRight w:val="0"/>
          <w:marTop w:val="0"/>
          <w:marBottom w:val="0"/>
          <w:divBdr>
            <w:top w:val="none" w:sz="0" w:space="0" w:color="auto"/>
            <w:left w:val="none" w:sz="0" w:space="0" w:color="auto"/>
            <w:bottom w:val="none" w:sz="0" w:space="0" w:color="auto"/>
            <w:right w:val="none" w:sz="0" w:space="0" w:color="auto"/>
          </w:divBdr>
        </w:div>
      </w:divsChild>
    </w:div>
    <w:div w:id="1147818145">
      <w:bodyDiv w:val="1"/>
      <w:marLeft w:val="0"/>
      <w:marRight w:val="0"/>
      <w:marTop w:val="0"/>
      <w:marBottom w:val="0"/>
      <w:divBdr>
        <w:top w:val="none" w:sz="0" w:space="0" w:color="auto"/>
        <w:left w:val="none" w:sz="0" w:space="0" w:color="auto"/>
        <w:bottom w:val="none" w:sz="0" w:space="0" w:color="auto"/>
        <w:right w:val="none" w:sz="0" w:space="0" w:color="auto"/>
      </w:divBdr>
      <w:divsChild>
        <w:div w:id="337080034">
          <w:marLeft w:val="0"/>
          <w:marRight w:val="0"/>
          <w:marTop w:val="0"/>
          <w:marBottom w:val="0"/>
          <w:divBdr>
            <w:top w:val="none" w:sz="0" w:space="0" w:color="auto"/>
            <w:left w:val="none" w:sz="0" w:space="0" w:color="auto"/>
            <w:bottom w:val="none" w:sz="0" w:space="0" w:color="auto"/>
            <w:right w:val="none" w:sz="0" w:space="0" w:color="auto"/>
          </w:divBdr>
        </w:div>
        <w:div w:id="153688902">
          <w:marLeft w:val="0"/>
          <w:marRight w:val="0"/>
          <w:marTop w:val="0"/>
          <w:marBottom w:val="0"/>
          <w:divBdr>
            <w:top w:val="none" w:sz="0" w:space="0" w:color="auto"/>
            <w:left w:val="none" w:sz="0" w:space="0" w:color="auto"/>
            <w:bottom w:val="none" w:sz="0" w:space="0" w:color="auto"/>
            <w:right w:val="none" w:sz="0" w:space="0" w:color="auto"/>
          </w:divBdr>
        </w:div>
        <w:div w:id="1772780541">
          <w:marLeft w:val="0"/>
          <w:marRight w:val="0"/>
          <w:marTop w:val="0"/>
          <w:marBottom w:val="0"/>
          <w:divBdr>
            <w:top w:val="none" w:sz="0" w:space="0" w:color="auto"/>
            <w:left w:val="none" w:sz="0" w:space="0" w:color="auto"/>
            <w:bottom w:val="none" w:sz="0" w:space="0" w:color="auto"/>
            <w:right w:val="none" w:sz="0" w:space="0" w:color="auto"/>
          </w:divBdr>
        </w:div>
      </w:divsChild>
    </w:div>
    <w:div w:id="1210453836">
      <w:bodyDiv w:val="1"/>
      <w:marLeft w:val="0"/>
      <w:marRight w:val="0"/>
      <w:marTop w:val="0"/>
      <w:marBottom w:val="0"/>
      <w:divBdr>
        <w:top w:val="none" w:sz="0" w:space="0" w:color="auto"/>
        <w:left w:val="none" w:sz="0" w:space="0" w:color="auto"/>
        <w:bottom w:val="none" w:sz="0" w:space="0" w:color="auto"/>
        <w:right w:val="none" w:sz="0" w:space="0" w:color="auto"/>
      </w:divBdr>
    </w:div>
    <w:div w:id="1497107032">
      <w:bodyDiv w:val="1"/>
      <w:marLeft w:val="0"/>
      <w:marRight w:val="0"/>
      <w:marTop w:val="0"/>
      <w:marBottom w:val="0"/>
      <w:divBdr>
        <w:top w:val="none" w:sz="0" w:space="0" w:color="auto"/>
        <w:left w:val="none" w:sz="0" w:space="0" w:color="auto"/>
        <w:bottom w:val="none" w:sz="0" w:space="0" w:color="auto"/>
        <w:right w:val="none" w:sz="0" w:space="0" w:color="auto"/>
      </w:divBdr>
      <w:divsChild>
        <w:div w:id="789930625">
          <w:marLeft w:val="0"/>
          <w:marRight w:val="0"/>
          <w:marTop w:val="0"/>
          <w:marBottom w:val="0"/>
          <w:divBdr>
            <w:top w:val="none" w:sz="0" w:space="0" w:color="auto"/>
            <w:left w:val="none" w:sz="0" w:space="0" w:color="auto"/>
            <w:bottom w:val="none" w:sz="0" w:space="0" w:color="auto"/>
            <w:right w:val="none" w:sz="0" w:space="0" w:color="auto"/>
          </w:divBdr>
        </w:div>
        <w:div w:id="279799677">
          <w:marLeft w:val="0"/>
          <w:marRight w:val="0"/>
          <w:marTop w:val="0"/>
          <w:marBottom w:val="0"/>
          <w:divBdr>
            <w:top w:val="none" w:sz="0" w:space="0" w:color="auto"/>
            <w:left w:val="none" w:sz="0" w:space="0" w:color="auto"/>
            <w:bottom w:val="none" w:sz="0" w:space="0" w:color="auto"/>
            <w:right w:val="none" w:sz="0" w:space="0" w:color="auto"/>
          </w:divBdr>
        </w:div>
        <w:div w:id="1155221366">
          <w:marLeft w:val="0"/>
          <w:marRight w:val="0"/>
          <w:marTop w:val="0"/>
          <w:marBottom w:val="0"/>
          <w:divBdr>
            <w:top w:val="none" w:sz="0" w:space="0" w:color="auto"/>
            <w:left w:val="none" w:sz="0" w:space="0" w:color="auto"/>
            <w:bottom w:val="none" w:sz="0" w:space="0" w:color="auto"/>
            <w:right w:val="none" w:sz="0" w:space="0" w:color="auto"/>
          </w:divBdr>
        </w:div>
        <w:div w:id="93552411">
          <w:marLeft w:val="0"/>
          <w:marRight w:val="0"/>
          <w:marTop w:val="0"/>
          <w:marBottom w:val="0"/>
          <w:divBdr>
            <w:top w:val="none" w:sz="0" w:space="0" w:color="auto"/>
            <w:left w:val="none" w:sz="0" w:space="0" w:color="auto"/>
            <w:bottom w:val="none" w:sz="0" w:space="0" w:color="auto"/>
            <w:right w:val="none" w:sz="0" w:space="0" w:color="auto"/>
          </w:divBdr>
        </w:div>
        <w:div w:id="1350567535">
          <w:marLeft w:val="0"/>
          <w:marRight w:val="0"/>
          <w:marTop w:val="0"/>
          <w:marBottom w:val="0"/>
          <w:divBdr>
            <w:top w:val="none" w:sz="0" w:space="0" w:color="auto"/>
            <w:left w:val="none" w:sz="0" w:space="0" w:color="auto"/>
            <w:bottom w:val="none" w:sz="0" w:space="0" w:color="auto"/>
            <w:right w:val="none" w:sz="0" w:space="0" w:color="auto"/>
          </w:divBdr>
        </w:div>
      </w:divsChild>
    </w:div>
    <w:div w:id="1792435736">
      <w:bodyDiv w:val="1"/>
      <w:marLeft w:val="0"/>
      <w:marRight w:val="0"/>
      <w:marTop w:val="0"/>
      <w:marBottom w:val="0"/>
      <w:divBdr>
        <w:top w:val="none" w:sz="0" w:space="0" w:color="auto"/>
        <w:left w:val="none" w:sz="0" w:space="0" w:color="auto"/>
        <w:bottom w:val="none" w:sz="0" w:space="0" w:color="auto"/>
        <w:right w:val="none" w:sz="0" w:space="0" w:color="auto"/>
      </w:divBdr>
    </w:div>
    <w:div w:id="1864514567">
      <w:bodyDiv w:val="1"/>
      <w:marLeft w:val="0"/>
      <w:marRight w:val="0"/>
      <w:marTop w:val="0"/>
      <w:marBottom w:val="0"/>
      <w:divBdr>
        <w:top w:val="none" w:sz="0" w:space="0" w:color="auto"/>
        <w:left w:val="none" w:sz="0" w:space="0" w:color="auto"/>
        <w:bottom w:val="none" w:sz="0" w:space="0" w:color="auto"/>
        <w:right w:val="none" w:sz="0" w:space="0" w:color="auto"/>
      </w:divBdr>
      <w:divsChild>
        <w:div w:id="506948613">
          <w:marLeft w:val="0"/>
          <w:marRight w:val="0"/>
          <w:marTop w:val="0"/>
          <w:marBottom w:val="0"/>
          <w:divBdr>
            <w:top w:val="none" w:sz="0" w:space="0" w:color="auto"/>
            <w:left w:val="none" w:sz="0" w:space="0" w:color="auto"/>
            <w:bottom w:val="none" w:sz="0" w:space="0" w:color="auto"/>
            <w:right w:val="none" w:sz="0" w:space="0" w:color="auto"/>
          </w:divBdr>
        </w:div>
        <w:div w:id="659693944">
          <w:marLeft w:val="0"/>
          <w:marRight w:val="0"/>
          <w:marTop w:val="0"/>
          <w:marBottom w:val="0"/>
          <w:divBdr>
            <w:top w:val="none" w:sz="0" w:space="0" w:color="auto"/>
            <w:left w:val="none" w:sz="0" w:space="0" w:color="auto"/>
            <w:bottom w:val="none" w:sz="0" w:space="0" w:color="auto"/>
            <w:right w:val="none" w:sz="0" w:space="0" w:color="auto"/>
          </w:divBdr>
        </w:div>
        <w:div w:id="283080075">
          <w:marLeft w:val="0"/>
          <w:marRight w:val="0"/>
          <w:marTop w:val="0"/>
          <w:marBottom w:val="0"/>
          <w:divBdr>
            <w:top w:val="none" w:sz="0" w:space="0" w:color="auto"/>
            <w:left w:val="none" w:sz="0" w:space="0" w:color="auto"/>
            <w:bottom w:val="none" w:sz="0" w:space="0" w:color="auto"/>
            <w:right w:val="none" w:sz="0" w:space="0" w:color="auto"/>
          </w:divBdr>
        </w:div>
        <w:div w:id="241528705">
          <w:marLeft w:val="0"/>
          <w:marRight w:val="0"/>
          <w:marTop w:val="0"/>
          <w:marBottom w:val="0"/>
          <w:divBdr>
            <w:top w:val="none" w:sz="0" w:space="0" w:color="auto"/>
            <w:left w:val="none" w:sz="0" w:space="0" w:color="auto"/>
            <w:bottom w:val="none" w:sz="0" w:space="0" w:color="auto"/>
            <w:right w:val="none" w:sz="0" w:space="0" w:color="auto"/>
          </w:divBdr>
        </w:div>
        <w:div w:id="1063796446">
          <w:marLeft w:val="0"/>
          <w:marRight w:val="0"/>
          <w:marTop w:val="0"/>
          <w:marBottom w:val="0"/>
          <w:divBdr>
            <w:top w:val="none" w:sz="0" w:space="0" w:color="auto"/>
            <w:left w:val="none" w:sz="0" w:space="0" w:color="auto"/>
            <w:bottom w:val="none" w:sz="0" w:space="0" w:color="auto"/>
            <w:right w:val="none" w:sz="0" w:space="0" w:color="auto"/>
          </w:divBdr>
        </w:div>
      </w:divsChild>
    </w:div>
    <w:div w:id="2053918268">
      <w:bodyDiv w:val="1"/>
      <w:marLeft w:val="0"/>
      <w:marRight w:val="0"/>
      <w:marTop w:val="0"/>
      <w:marBottom w:val="0"/>
      <w:divBdr>
        <w:top w:val="none" w:sz="0" w:space="0" w:color="auto"/>
        <w:left w:val="none" w:sz="0" w:space="0" w:color="auto"/>
        <w:bottom w:val="none" w:sz="0" w:space="0" w:color="auto"/>
        <w:right w:val="none" w:sz="0" w:space="0" w:color="auto"/>
      </w:divBdr>
    </w:div>
    <w:div w:id="21047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isteriodesalud.go.cr/index.php/centro-de-prensa/noticias/741-noticias-2020/1532-lineamientos-nacionales-para-la-vigilancia-de-la-infeccion-por-coronavirus-2019-ncov" TargetMode="External"/><Relationship Id="rId18" Type="http://schemas.openxmlformats.org/officeDocument/2006/relationships/hyperlink" Target="https://www.ministeriodesalud.go.cr/sobre_ministerio/prensa/docs/lineamientos_nacionales_vigilancia_infeccion_coronavirus_21052020_v13.pdf" TargetMode="External"/><Relationship Id="rId26" Type="http://schemas.openxmlformats.org/officeDocument/2006/relationships/image" Target="media/image2.jpg"/><Relationship Id="rId21" Type="http://schemas.openxmlformats.org/officeDocument/2006/relationships/hyperlink" Target="https://www.ministeriodesalud.go.cr/sobre_ministerio/prensa/docs/ls_pg_032_limpieza_desinfeccion_29052020.pdf"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ministeriodesalud.go.cr/sobre_ministerio/prensa/docs/lineamiento_prevencion_contencion_brotes_24052020.pdf" TargetMode="External"/><Relationship Id="rId25" Type="http://schemas.openxmlformats.org/officeDocument/2006/relationships/hyperlink" Target="https://geovision.uned.ac.cr/oges/visores/catalogo/establecimientos_y_servicios/ministerio_de_salud.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inisteriodesalud.go.cr/sobre_ministerio/prensa/docs/ls_sp_001_lineamientos_servicio_transporte_ctp_07092020.pdf" TargetMode="External"/><Relationship Id="rId20" Type="http://schemas.openxmlformats.org/officeDocument/2006/relationships/hyperlink" Target="https://www.ministeriodesalud.go.cr/sobre_ministerio/prensa/docs/ls_pg_007_responsabilidades_individuales_30072020.pdf"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inisteriodesalud.go.cr/sobre_ministerio/prensa/docs/lineamientos_nacionales_vigilancia_infeccion_coronavirus_v11_02042020.pdf" TargetMode="External"/><Relationship Id="rId32" Type="http://schemas.openxmlformats.org/officeDocument/2006/relationships/footer" Target="footer1.xml"/><Relationship Id="rId37"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s://www.ministeriodesalud.go.cr/sobre_ministerio/prensa/docs/LS_SS_003_traslado_hospitalario_08052020.pdf" TargetMode="External"/><Relationship Id="rId23" Type="http://schemas.openxmlformats.org/officeDocument/2006/relationships/hyperlink" Target="https://apps.who.int/iris/handle/10665/331643"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ministeriodesalud.go.cr/sobre_ministerio/prensa/docs/ls_pg_016_uso_mascarilla_18092020.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nisteriodesalud.go.cr/sobre_ministerio/prensa/docs/ls_ss_006_etgr_dbr_19052020.pdf" TargetMode="External"/><Relationship Id="rId22" Type="http://schemas.openxmlformats.org/officeDocument/2006/relationships/hyperlink" Target="https://repositorio.cepal.org/bitstream/handle/11362/4762/S0102116_es.pdf"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ministeriodesalud.go.cr/sobre_ministerio/prensa/docs/protocolo_abordaje_salud_mental_apoyo_psicosocial_09062020.pdf" TargetMode="External"/><Relationship Id="rId1" Type="http://schemas.openxmlformats.org/officeDocument/2006/relationships/hyperlink" Target="https://www.ministeriodesalud.go.cr/sobre_ministerio/prensa/docs/ls_si_014_aire_acondicionado_jacuzzi_2905202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COVID-19 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73CFAE49CD734EBC5C6FED0009CAB1" ma:contentTypeVersion="13" ma:contentTypeDescription="Create a new document." ma:contentTypeScope="" ma:versionID="d298e1ce22fe688df2b56ed27bdc7f2a">
  <xsd:schema xmlns:xsd="http://www.w3.org/2001/XMLSchema" xmlns:xs="http://www.w3.org/2001/XMLSchema" xmlns:p="http://schemas.microsoft.com/office/2006/metadata/properties" xmlns:ns3="cd3df303-a8cd-4e62-bac6-ccce7c0ebfdf" xmlns:ns4="85f27c13-3b7a-40a7-a525-7addb74b1366" targetNamespace="http://schemas.microsoft.com/office/2006/metadata/properties" ma:root="true" ma:fieldsID="a2015f6fa739b5b369503fcceecb7561" ns3:_="" ns4:_="">
    <xsd:import namespace="cd3df303-a8cd-4e62-bac6-ccce7c0ebfdf"/>
    <xsd:import namespace="85f27c13-3b7a-40a7-a525-7addb74b13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df303-a8cd-4e62-bac6-ccce7c0ebf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27c13-3b7a-40a7-a525-7addb74b136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int</b:Tag>
    <b:SourceType>Misc</b:SourceType>
    <b:Guid>{90D7F962-A006-984F-9EC9-7B6862060231}</b:Guid>
    <b:Author>
      <b:Author>
        <b:NameList>
          <b:Person>
            <b:Last>inteco</b:Last>
          </b:Person>
        </b:NameList>
      </b:Author>
    </b:Author>
    <b:RefOrder>2</b:RefOrder>
  </b:Source>
  <b:Source>
    <b:Tag>INT19</b:Tag>
    <b:SourceType>Misc</b:SourceType>
    <b:Guid>{3C757495-AA13-5A4D-BC38-EB7ADF129D7D}</b:Guid>
    <b:Author>
      <b:Author>
        <b:Corporate>INTE GO:2019</b:Corporate>
      </b:Author>
    </b:Author>
    <b:Title>INTE GO:2019</b:Title>
    <b:PublicationTitle>Guía para la preparación y presentación de normas.</b:PublicationTitle>
    <b:Year>2019</b:Year>
    <b:City>San José</b:City>
    <b:CountryRegion>Costa Rica</b:CountryRegion>
    <b:Publisher>INTECO</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1E51F5-EC3D-4247-9253-A308B3568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CF1D70-28D2-4570-8710-F6B26AACE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df303-a8cd-4e62-bac6-ccce7c0ebfdf"/>
    <ds:schemaRef ds:uri="85f27c13-3b7a-40a7-a525-7addb74b1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77DEF-C87D-4D68-AF43-F5C60CA75A4E}">
  <ds:schemaRefs>
    <ds:schemaRef ds:uri="http://schemas.microsoft.com/sharepoint/v3/contenttype/forms"/>
  </ds:schemaRefs>
</ds:datastoreItem>
</file>

<file path=customXml/itemProps5.xml><?xml version="1.0" encoding="utf-8"?>
<ds:datastoreItem xmlns:ds="http://schemas.openxmlformats.org/officeDocument/2006/customXml" ds:itemID="{854AF8AD-AE87-4119-986B-0749F365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6819</Words>
  <Characters>37506</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G</vt:lpstr>
    </vt:vector>
  </TitlesOfParts>
  <Company/>
  <LinksUpToDate>false</LinksUpToDate>
  <CharactersWithSpaces>44237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subject>mINISTERIO DE sALUD DE cOSTA rICA</dc:subject>
  <dc:creator>Rodolfo Romero</dc:creator>
  <cp:keywords/>
  <dc:description/>
  <cp:lastModifiedBy>Guadalupe Maria Gonzalez Alvarado</cp:lastModifiedBy>
  <cp:revision>2</cp:revision>
  <dcterms:created xsi:type="dcterms:W3CDTF">2020-12-15T16:50:00Z</dcterms:created>
  <dcterms:modified xsi:type="dcterms:W3CDTF">2020-12-15T16:50:00Z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0x0101004B73CFAE49CD734EBC5C6FED0009CAB1</vt:lpwstr>
  </property>
</Properties>
</file>